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95538" w14:textId="472498D0" w:rsidR="004D73C6" w:rsidRDefault="004D73C6" w:rsidP="004D73C6">
      <w:r>
        <w:rPr>
          <w:noProof/>
        </w:rPr>
        <w:drawing>
          <wp:inline distT="0" distB="0" distL="0" distR="0" wp14:anchorId="66635CBB" wp14:editId="62073C47">
            <wp:extent cx="1056640" cy="1080770"/>
            <wp:effectExtent l="0" t="0" r="0" b="5080"/>
            <wp:docPr id="3" name="Picture 3" descr="Standards and Testing Agency" title="Logo"/>
            <wp:cNvGraphicFramePr/>
            <a:graphic xmlns:a="http://schemas.openxmlformats.org/drawingml/2006/main">
              <a:graphicData uri="http://schemas.openxmlformats.org/drawingml/2006/picture">
                <pic:pic xmlns:pic="http://schemas.openxmlformats.org/drawingml/2006/picture">
                  <pic:nvPicPr>
                    <pic:cNvPr id="1" name="Picture 1" descr="Standards and Testing Agency" title="Logo"/>
                    <pic:cNvPicPr/>
                  </pic:nvPicPr>
                  <pic:blipFill rotWithShape="1">
                    <a:blip r:embed="rId13" cstate="print">
                      <a:extLst>
                        <a:ext uri="{28A0092B-C50C-407E-A947-70E740481C1C}">
                          <a14:useLocalDpi xmlns:a14="http://schemas.microsoft.com/office/drawing/2010/main" val="0"/>
                        </a:ext>
                      </a:extLst>
                    </a:blip>
                    <a:srcRect r="51557"/>
                    <a:stretch/>
                  </pic:blipFill>
                  <pic:spPr bwMode="auto">
                    <a:xfrm>
                      <a:off x="0" y="0"/>
                      <a:ext cx="1052830" cy="1073785"/>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391A1CFF" w:rsidR="005C0B41" w:rsidRPr="002B6D93" w:rsidRDefault="00323D60" w:rsidP="0017793A">
      <w:pPr>
        <w:pStyle w:val="Heading1"/>
      </w:pPr>
      <w:r w:rsidRPr="00323D60">
        <w:t xml:space="preserve">Copyright </w:t>
      </w:r>
      <w:r>
        <w:t>o</w:t>
      </w:r>
      <w:r w:rsidRPr="00323D60">
        <w:t xml:space="preserve">wnership - 2014 </w:t>
      </w:r>
      <w:r>
        <w:t>n</w:t>
      </w:r>
      <w:r w:rsidRPr="00323D60">
        <w:t xml:space="preserve">ational </w:t>
      </w:r>
      <w:r w:rsidR="003F3F02">
        <w:t>c</w:t>
      </w:r>
      <w:bookmarkStart w:id="0" w:name="_GoBack"/>
      <w:bookmarkEnd w:id="0"/>
      <w:r w:rsidRPr="00323D60">
        <w:t>urriculum tests</w:t>
      </w:r>
    </w:p>
    <w:p w14:paraId="6C5AF0AE" w14:textId="77777777" w:rsidR="00323D60" w:rsidRDefault="00323D60" w:rsidP="00323D60">
      <w:r>
        <w:t xml:space="preserve">With the exception of those texts and graphics listed below, the copyright in all material in the 2014 National Curriculum tests is owned by the Department for Education and may be re-used subject to the terms of the Open Government Licence. </w:t>
      </w:r>
    </w:p>
    <w:p w14:paraId="0BF579FB" w14:textId="07BA9918" w:rsidR="005360B7" w:rsidRDefault="00323D60" w:rsidP="00323D60">
      <w:r>
        <w:t>Schools and other educational establishments, as defined in the Copyright Designs and Patents Act 1988 (CDPA), may re-use the test materials in their entirety for educational purposes. However, if not expressly permitted under the CDPA, any other third party seeking to re-use the test materials should either replace the sections listed below or seek permission from the copyright owners, as the Department for Education is not permitted to license the re-use of the listed material.</w:t>
      </w:r>
      <w:r w:rsidR="005360B7" w:rsidRPr="002B6D93">
        <w:t xml:space="preserve"> </w:t>
      </w:r>
    </w:p>
    <w:p w14:paraId="4AE9B31B" w14:textId="77777777" w:rsidR="00242CAD" w:rsidRPr="002B6D93" w:rsidRDefault="00242CAD" w:rsidP="00323D60"/>
    <w:tbl>
      <w:tblPr>
        <w:tblStyle w:val="TableGrid"/>
        <w:tblW w:w="0" w:type="auto"/>
        <w:tblLayout w:type="fixed"/>
        <w:tblLook w:val="04A0" w:firstRow="1" w:lastRow="0" w:firstColumn="1" w:lastColumn="0" w:noHBand="0" w:noVBand="1"/>
      </w:tblPr>
      <w:tblGrid>
        <w:gridCol w:w="1668"/>
        <w:gridCol w:w="1559"/>
        <w:gridCol w:w="1559"/>
        <w:gridCol w:w="4820"/>
        <w:gridCol w:w="4961"/>
      </w:tblGrid>
      <w:tr w:rsidR="00242CAD" w:rsidRPr="00242CAD" w14:paraId="6DEF9109" w14:textId="77777777" w:rsidTr="00242CAD">
        <w:trPr>
          <w:tblHeader/>
        </w:trPr>
        <w:tc>
          <w:tcPr>
            <w:tcW w:w="1668" w:type="dxa"/>
          </w:tcPr>
          <w:p w14:paraId="7FB99D45" w14:textId="77777777" w:rsidR="00242CAD" w:rsidRPr="00242CAD" w:rsidRDefault="00242CAD" w:rsidP="00523CFC">
            <w:pPr>
              <w:pStyle w:val="TableHeader"/>
            </w:pPr>
            <w:r w:rsidRPr="00242CAD">
              <w:t>Subject</w:t>
            </w:r>
          </w:p>
        </w:tc>
        <w:tc>
          <w:tcPr>
            <w:tcW w:w="1559" w:type="dxa"/>
          </w:tcPr>
          <w:p w14:paraId="0ED368F7" w14:textId="77777777" w:rsidR="00242CAD" w:rsidRPr="00242CAD" w:rsidRDefault="00242CAD" w:rsidP="00523CFC">
            <w:pPr>
              <w:pStyle w:val="TableHeader"/>
            </w:pPr>
            <w:r w:rsidRPr="00242CAD">
              <w:t>Test title</w:t>
            </w:r>
          </w:p>
        </w:tc>
        <w:tc>
          <w:tcPr>
            <w:tcW w:w="1559" w:type="dxa"/>
            <w:tcBorders>
              <w:bottom w:val="single" w:sz="4" w:space="0" w:color="auto"/>
            </w:tcBorders>
          </w:tcPr>
          <w:p w14:paraId="5F6E79CF" w14:textId="77777777" w:rsidR="00242CAD" w:rsidRPr="00242CAD" w:rsidRDefault="00242CAD" w:rsidP="00523CFC">
            <w:pPr>
              <w:pStyle w:val="TableHeader"/>
            </w:pPr>
            <w:r w:rsidRPr="00242CAD">
              <w:t>Page / question number</w:t>
            </w:r>
          </w:p>
        </w:tc>
        <w:tc>
          <w:tcPr>
            <w:tcW w:w="4820" w:type="dxa"/>
            <w:tcBorders>
              <w:bottom w:val="single" w:sz="4" w:space="0" w:color="auto"/>
            </w:tcBorders>
          </w:tcPr>
          <w:p w14:paraId="2C43EF3D" w14:textId="77777777" w:rsidR="00242CAD" w:rsidRPr="00242CAD" w:rsidRDefault="00242CAD" w:rsidP="00523CFC">
            <w:pPr>
              <w:pStyle w:val="TableHeader"/>
            </w:pPr>
            <w:r w:rsidRPr="00242CAD">
              <w:t>Description</w:t>
            </w:r>
          </w:p>
        </w:tc>
        <w:tc>
          <w:tcPr>
            <w:tcW w:w="4961" w:type="dxa"/>
            <w:tcBorders>
              <w:bottom w:val="single" w:sz="4" w:space="0" w:color="auto"/>
            </w:tcBorders>
          </w:tcPr>
          <w:p w14:paraId="453DC65C" w14:textId="77777777" w:rsidR="00242CAD" w:rsidRPr="00242CAD" w:rsidRDefault="00242CAD" w:rsidP="00523CFC">
            <w:pPr>
              <w:pStyle w:val="TableHeader"/>
            </w:pPr>
            <w:r w:rsidRPr="00242CAD">
              <w:t xml:space="preserve">Reference / Copyright owner </w:t>
            </w:r>
          </w:p>
        </w:tc>
      </w:tr>
      <w:tr w:rsidR="00523CFC" w:rsidRPr="00242CAD" w14:paraId="7F731E90" w14:textId="77777777" w:rsidTr="0069562E">
        <w:trPr>
          <w:trHeight w:val="937"/>
        </w:trPr>
        <w:tc>
          <w:tcPr>
            <w:tcW w:w="1668" w:type="dxa"/>
            <w:vMerge w:val="restart"/>
          </w:tcPr>
          <w:p w14:paraId="1A9BE967" w14:textId="77777777" w:rsidR="00523CFC" w:rsidRPr="00242CAD" w:rsidRDefault="00523CFC" w:rsidP="009F0291">
            <w:pPr>
              <w:rPr>
                <w:rFonts w:cs="Arial"/>
                <w:szCs w:val="22"/>
              </w:rPr>
            </w:pPr>
            <w:r w:rsidRPr="00242CAD">
              <w:rPr>
                <w:rFonts w:cs="Arial"/>
                <w:szCs w:val="22"/>
              </w:rPr>
              <w:t>English reading</w:t>
            </w:r>
          </w:p>
        </w:tc>
        <w:tc>
          <w:tcPr>
            <w:tcW w:w="1559" w:type="dxa"/>
            <w:vMerge w:val="restart"/>
          </w:tcPr>
          <w:p w14:paraId="6A55D3E1" w14:textId="77777777" w:rsidR="00523CFC" w:rsidRPr="00242CAD" w:rsidRDefault="00523CFC" w:rsidP="009F0291">
            <w:pPr>
              <w:rPr>
                <w:rFonts w:cs="Arial"/>
                <w:szCs w:val="22"/>
              </w:rPr>
            </w:pPr>
            <w:r w:rsidRPr="00242CAD">
              <w:rPr>
                <w:rFonts w:cs="Arial"/>
                <w:szCs w:val="22"/>
              </w:rPr>
              <w:t>L3-5 -  reading prompt booklet</w:t>
            </w:r>
          </w:p>
        </w:tc>
        <w:tc>
          <w:tcPr>
            <w:tcW w:w="1559" w:type="dxa"/>
          </w:tcPr>
          <w:p w14:paraId="79AE592B" w14:textId="77777777" w:rsidR="00523CFC" w:rsidRPr="00242CAD" w:rsidRDefault="00523CFC" w:rsidP="009F0291">
            <w:pPr>
              <w:rPr>
                <w:rFonts w:cs="Arial"/>
                <w:szCs w:val="22"/>
              </w:rPr>
            </w:pPr>
          </w:p>
        </w:tc>
        <w:tc>
          <w:tcPr>
            <w:tcW w:w="4820" w:type="dxa"/>
          </w:tcPr>
          <w:p w14:paraId="309FBF2F" w14:textId="77777777" w:rsidR="00523CFC" w:rsidRPr="00242CAD" w:rsidRDefault="00523CFC" w:rsidP="009F0291">
            <w:pPr>
              <w:rPr>
                <w:rFonts w:cs="Arial"/>
                <w:szCs w:val="22"/>
              </w:rPr>
            </w:pPr>
            <w:r w:rsidRPr="00242CAD">
              <w:rPr>
                <w:rFonts w:cs="Arial"/>
                <w:szCs w:val="22"/>
              </w:rPr>
              <w:t>Texts were either commissioned or out of copyright.</w:t>
            </w:r>
          </w:p>
        </w:tc>
        <w:tc>
          <w:tcPr>
            <w:tcW w:w="4961" w:type="dxa"/>
          </w:tcPr>
          <w:p w14:paraId="7B762B96" w14:textId="77777777" w:rsidR="00523CFC" w:rsidRPr="00242CAD" w:rsidRDefault="00523CFC" w:rsidP="009F0291">
            <w:pPr>
              <w:rPr>
                <w:rFonts w:cs="Arial"/>
                <w:szCs w:val="22"/>
              </w:rPr>
            </w:pPr>
            <w:r w:rsidRPr="00242CAD">
              <w:rPr>
                <w:rFonts w:cs="Arial"/>
                <w:szCs w:val="22"/>
              </w:rPr>
              <w:t>-</w:t>
            </w:r>
          </w:p>
        </w:tc>
      </w:tr>
      <w:tr w:rsidR="00242CAD" w:rsidRPr="00242CAD" w14:paraId="1CD527EC" w14:textId="77777777" w:rsidTr="00242CAD">
        <w:tc>
          <w:tcPr>
            <w:tcW w:w="1668" w:type="dxa"/>
            <w:vMerge/>
          </w:tcPr>
          <w:p w14:paraId="0C51394A" w14:textId="77777777" w:rsidR="00242CAD" w:rsidRPr="00242CAD" w:rsidRDefault="00242CAD" w:rsidP="009F0291">
            <w:pPr>
              <w:rPr>
                <w:rFonts w:cs="Arial"/>
                <w:szCs w:val="22"/>
              </w:rPr>
            </w:pPr>
          </w:p>
        </w:tc>
        <w:tc>
          <w:tcPr>
            <w:tcW w:w="1559" w:type="dxa"/>
            <w:vMerge/>
          </w:tcPr>
          <w:p w14:paraId="230F794B" w14:textId="77777777" w:rsidR="00242CAD" w:rsidRPr="00242CAD" w:rsidRDefault="00242CAD" w:rsidP="009F0291">
            <w:pPr>
              <w:rPr>
                <w:rFonts w:cs="Arial"/>
                <w:szCs w:val="22"/>
              </w:rPr>
            </w:pPr>
          </w:p>
        </w:tc>
        <w:tc>
          <w:tcPr>
            <w:tcW w:w="1559" w:type="dxa"/>
            <w:vMerge w:val="restart"/>
            <w:tcBorders>
              <w:top w:val="nil"/>
            </w:tcBorders>
          </w:tcPr>
          <w:p w14:paraId="23ACE892" w14:textId="77777777" w:rsidR="00242CAD" w:rsidRPr="00242CAD" w:rsidRDefault="00242CAD" w:rsidP="009F0291">
            <w:pPr>
              <w:rPr>
                <w:rFonts w:cs="Arial"/>
                <w:szCs w:val="22"/>
              </w:rPr>
            </w:pPr>
            <w:r w:rsidRPr="00242CAD">
              <w:rPr>
                <w:rFonts w:cs="Arial"/>
                <w:szCs w:val="22"/>
              </w:rPr>
              <w:t>Octopus text section</w:t>
            </w:r>
          </w:p>
        </w:tc>
        <w:tc>
          <w:tcPr>
            <w:tcW w:w="4820" w:type="dxa"/>
          </w:tcPr>
          <w:p w14:paraId="3B62F6F7" w14:textId="77777777" w:rsidR="00242CAD" w:rsidRPr="00242CAD" w:rsidRDefault="00242CAD" w:rsidP="009F0291">
            <w:pPr>
              <w:rPr>
                <w:rFonts w:cs="Arial"/>
                <w:szCs w:val="22"/>
              </w:rPr>
            </w:pPr>
            <w:r w:rsidRPr="00242CAD">
              <w:rPr>
                <w:rFonts w:cs="Arial"/>
                <w:szCs w:val="22"/>
              </w:rPr>
              <w:t>Octopus garden image</w:t>
            </w:r>
          </w:p>
        </w:tc>
        <w:tc>
          <w:tcPr>
            <w:tcW w:w="4961" w:type="dxa"/>
          </w:tcPr>
          <w:p w14:paraId="5EA937F9" w14:textId="77777777" w:rsidR="00242CAD" w:rsidRPr="00242CAD" w:rsidRDefault="00242CAD" w:rsidP="009F0291">
            <w:pPr>
              <w:rPr>
                <w:rFonts w:cs="Arial"/>
                <w:szCs w:val="22"/>
              </w:rPr>
            </w:pPr>
            <w:r w:rsidRPr="00242CAD">
              <w:rPr>
                <w:rFonts w:cs="Arial"/>
                <w:szCs w:val="22"/>
              </w:rPr>
              <w:t xml:space="preserve">A. Caverivière, </w:t>
            </w:r>
            <w:hyperlink r:id="rId14" w:history="1">
              <w:r w:rsidRPr="00242CAD">
                <w:rPr>
                  <w:rStyle w:val="Hyperlink"/>
                  <w:rFonts w:cs="Arial"/>
                  <w:sz w:val="22"/>
                  <w:szCs w:val="22"/>
                </w:rPr>
                <w:t>Institut de recherche pour le développement</w:t>
              </w:r>
            </w:hyperlink>
            <w:r w:rsidRPr="00242CAD">
              <w:rPr>
                <w:rFonts w:cs="Arial"/>
                <w:szCs w:val="22"/>
              </w:rPr>
              <w:t>, pps-contact@ird.fr</w:t>
            </w:r>
          </w:p>
        </w:tc>
      </w:tr>
      <w:tr w:rsidR="00242CAD" w:rsidRPr="00242CAD" w14:paraId="6F43B212" w14:textId="77777777" w:rsidTr="00242CAD">
        <w:tc>
          <w:tcPr>
            <w:tcW w:w="1668" w:type="dxa"/>
            <w:vMerge/>
          </w:tcPr>
          <w:p w14:paraId="386941C1" w14:textId="77777777" w:rsidR="00242CAD" w:rsidRPr="00242CAD" w:rsidRDefault="00242CAD" w:rsidP="009F0291">
            <w:pPr>
              <w:rPr>
                <w:rFonts w:cs="Arial"/>
                <w:szCs w:val="22"/>
              </w:rPr>
            </w:pPr>
          </w:p>
        </w:tc>
        <w:tc>
          <w:tcPr>
            <w:tcW w:w="1559" w:type="dxa"/>
            <w:vMerge/>
          </w:tcPr>
          <w:p w14:paraId="390C6BB8" w14:textId="77777777" w:rsidR="00242CAD" w:rsidRPr="00242CAD" w:rsidRDefault="00242CAD" w:rsidP="009F0291">
            <w:pPr>
              <w:rPr>
                <w:rFonts w:cs="Arial"/>
                <w:szCs w:val="22"/>
              </w:rPr>
            </w:pPr>
          </w:p>
        </w:tc>
        <w:tc>
          <w:tcPr>
            <w:tcW w:w="1559" w:type="dxa"/>
            <w:vMerge/>
          </w:tcPr>
          <w:p w14:paraId="2C8D4D2F" w14:textId="77777777" w:rsidR="00242CAD" w:rsidRPr="00242CAD" w:rsidRDefault="00242CAD" w:rsidP="009F0291">
            <w:pPr>
              <w:rPr>
                <w:rFonts w:cs="Arial"/>
                <w:szCs w:val="22"/>
              </w:rPr>
            </w:pPr>
          </w:p>
        </w:tc>
        <w:tc>
          <w:tcPr>
            <w:tcW w:w="4820" w:type="dxa"/>
          </w:tcPr>
          <w:p w14:paraId="43D6C7A9" w14:textId="77777777" w:rsidR="00242CAD" w:rsidRPr="00242CAD" w:rsidRDefault="00242CAD" w:rsidP="009F0291">
            <w:pPr>
              <w:rPr>
                <w:rFonts w:cs="Arial"/>
                <w:szCs w:val="22"/>
              </w:rPr>
            </w:pPr>
            <w:r w:rsidRPr="00242CAD">
              <w:rPr>
                <w:rFonts w:cs="Arial"/>
                <w:szCs w:val="22"/>
              </w:rPr>
              <w:t>Octopus jar and image</w:t>
            </w:r>
          </w:p>
        </w:tc>
        <w:tc>
          <w:tcPr>
            <w:tcW w:w="4961" w:type="dxa"/>
          </w:tcPr>
          <w:p w14:paraId="21B67217" w14:textId="77777777" w:rsidR="00242CAD" w:rsidRPr="00242CAD" w:rsidRDefault="005736A9" w:rsidP="009F0291">
            <w:pPr>
              <w:rPr>
                <w:rFonts w:cs="Arial"/>
                <w:szCs w:val="22"/>
              </w:rPr>
            </w:pPr>
            <w:hyperlink r:id="rId15" w:history="1">
              <w:r w:rsidR="00242CAD" w:rsidRPr="00242CAD">
                <w:rPr>
                  <w:rStyle w:val="Hyperlink"/>
                  <w:rFonts w:cs="Arial"/>
                  <w:sz w:val="22"/>
                  <w:szCs w:val="22"/>
                </w:rPr>
                <w:t>Octopus Project website</w:t>
              </w:r>
            </w:hyperlink>
            <w:r w:rsidR="00242CAD" w:rsidRPr="00242CAD">
              <w:rPr>
                <w:rFonts w:cs="Arial"/>
                <w:szCs w:val="22"/>
              </w:rPr>
              <w:t>, c.laschi@sssup.it</w:t>
            </w:r>
          </w:p>
        </w:tc>
      </w:tr>
      <w:tr w:rsidR="00242CAD" w:rsidRPr="00242CAD" w14:paraId="229E0201" w14:textId="77777777" w:rsidTr="00242CAD">
        <w:tc>
          <w:tcPr>
            <w:tcW w:w="1668" w:type="dxa"/>
            <w:vMerge/>
          </w:tcPr>
          <w:p w14:paraId="131354F4" w14:textId="77777777" w:rsidR="00242CAD" w:rsidRPr="00242CAD" w:rsidRDefault="00242CAD" w:rsidP="009F0291">
            <w:pPr>
              <w:rPr>
                <w:rFonts w:cs="Arial"/>
                <w:szCs w:val="22"/>
              </w:rPr>
            </w:pPr>
          </w:p>
        </w:tc>
        <w:tc>
          <w:tcPr>
            <w:tcW w:w="1559" w:type="dxa"/>
            <w:vMerge/>
          </w:tcPr>
          <w:p w14:paraId="67AEC438" w14:textId="77777777" w:rsidR="00242CAD" w:rsidRPr="00242CAD" w:rsidRDefault="00242CAD" w:rsidP="009F0291">
            <w:pPr>
              <w:rPr>
                <w:rFonts w:cs="Arial"/>
                <w:szCs w:val="22"/>
              </w:rPr>
            </w:pPr>
          </w:p>
        </w:tc>
        <w:tc>
          <w:tcPr>
            <w:tcW w:w="1559" w:type="dxa"/>
            <w:vMerge/>
          </w:tcPr>
          <w:p w14:paraId="36AA7F4C" w14:textId="77777777" w:rsidR="00242CAD" w:rsidRPr="00242CAD" w:rsidRDefault="00242CAD" w:rsidP="009F0291">
            <w:pPr>
              <w:rPr>
                <w:rFonts w:cs="Arial"/>
                <w:szCs w:val="22"/>
              </w:rPr>
            </w:pPr>
          </w:p>
        </w:tc>
        <w:tc>
          <w:tcPr>
            <w:tcW w:w="4820" w:type="dxa"/>
          </w:tcPr>
          <w:p w14:paraId="45E2501D" w14:textId="77777777" w:rsidR="00242CAD" w:rsidRPr="00242CAD" w:rsidRDefault="00242CAD" w:rsidP="009F0291">
            <w:pPr>
              <w:rPr>
                <w:rFonts w:cs="Arial"/>
                <w:szCs w:val="22"/>
              </w:rPr>
            </w:pPr>
            <w:r w:rsidRPr="00242CAD">
              <w:rPr>
                <w:rFonts w:cs="Arial"/>
                <w:szCs w:val="22"/>
              </w:rPr>
              <w:t>Octopus and bottle lid image</w:t>
            </w:r>
          </w:p>
        </w:tc>
        <w:tc>
          <w:tcPr>
            <w:tcW w:w="4961" w:type="dxa"/>
          </w:tcPr>
          <w:p w14:paraId="162849A5" w14:textId="77777777" w:rsidR="00242CAD" w:rsidRPr="00242CAD" w:rsidRDefault="005736A9" w:rsidP="009F0291">
            <w:pPr>
              <w:rPr>
                <w:rFonts w:cs="Arial"/>
                <w:szCs w:val="22"/>
              </w:rPr>
            </w:pPr>
            <w:hyperlink r:id="rId16" w:history="1">
              <w:r w:rsidR="00242CAD" w:rsidRPr="00242CAD">
                <w:rPr>
                  <w:rStyle w:val="Hyperlink"/>
                  <w:rFonts w:cs="Arial"/>
                  <w:sz w:val="22"/>
                  <w:szCs w:val="22"/>
                </w:rPr>
                <w:t>Quigley’s Cabinet website</w:t>
              </w:r>
            </w:hyperlink>
            <w:r w:rsidR="00242CAD" w:rsidRPr="00242CAD">
              <w:rPr>
                <w:rFonts w:cs="Arial"/>
                <w:szCs w:val="22"/>
              </w:rPr>
              <w:t>, Chris Quigley</w:t>
            </w:r>
          </w:p>
        </w:tc>
      </w:tr>
      <w:tr w:rsidR="00242CAD" w:rsidRPr="00242CAD" w14:paraId="18A9C4D3" w14:textId="77777777" w:rsidTr="00242CAD">
        <w:tc>
          <w:tcPr>
            <w:tcW w:w="1668" w:type="dxa"/>
            <w:vMerge/>
          </w:tcPr>
          <w:p w14:paraId="22BFA9A5" w14:textId="77777777" w:rsidR="00242CAD" w:rsidRPr="00242CAD" w:rsidRDefault="00242CAD" w:rsidP="009F0291">
            <w:pPr>
              <w:rPr>
                <w:rFonts w:cs="Arial"/>
                <w:szCs w:val="22"/>
              </w:rPr>
            </w:pPr>
          </w:p>
        </w:tc>
        <w:tc>
          <w:tcPr>
            <w:tcW w:w="1559" w:type="dxa"/>
            <w:vMerge/>
          </w:tcPr>
          <w:p w14:paraId="2DDBEB25" w14:textId="77777777" w:rsidR="00242CAD" w:rsidRPr="00242CAD" w:rsidRDefault="00242CAD" w:rsidP="009F0291">
            <w:pPr>
              <w:rPr>
                <w:rFonts w:cs="Arial"/>
                <w:szCs w:val="22"/>
              </w:rPr>
            </w:pPr>
          </w:p>
        </w:tc>
        <w:tc>
          <w:tcPr>
            <w:tcW w:w="1559" w:type="dxa"/>
            <w:vMerge/>
          </w:tcPr>
          <w:p w14:paraId="68D8B9DD" w14:textId="77777777" w:rsidR="00242CAD" w:rsidRPr="00242CAD" w:rsidRDefault="00242CAD" w:rsidP="009F0291">
            <w:pPr>
              <w:rPr>
                <w:rFonts w:cs="Arial"/>
                <w:szCs w:val="22"/>
              </w:rPr>
            </w:pPr>
          </w:p>
        </w:tc>
        <w:tc>
          <w:tcPr>
            <w:tcW w:w="4820" w:type="dxa"/>
          </w:tcPr>
          <w:p w14:paraId="5D5F41CE" w14:textId="77777777" w:rsidR="00242CAD" w:rsidRPr="00242CAD" w:rsidRDefault="00242CAD" w:rsidP="009F0291">
            <w:pPr>
              <w:rPr>
                <w:rFonts w:cs="Arial"/>
                <w:szCs w:val="22"/>
              </w:rPr>
            </w:pPr>
            <w:r w:rsidRPr="00242CAD">
              <w:rPr>
                <w:rFonts w:cs="Arial"/>
                <w:szCs w:val="22"/>
              </w:rPr>
              <w:t>photo of Octopus</w:t>
            </w:r>
          </w:p>
        </w:tc>
        <w:tc>
          <w:tcPr>
            <w:tcW w:w="4961" w:type="dxa"/>
          </w:tcPr>
          <w:p w14:paraId="2A6C529B" w14:textId="77777777" w:rsidR="00242CAD" w:rsidRPr="00242CAD" w:rsidRDefault="00242CAD" w:rsidP="009F0291">
            <w:pPr>
              <w:rPr>
                <w:rFonts w:cs="Arial"/>
                <w:color w:val="0000FF"/>
                <w:szCs w:val="22"/>
                <w:u w:val="single"/>
              </w:rPr>
            </w:pPr>
            <w:r w:rsidRPr="00242CAD">
              <w:rPr>
                <w:rFonts w:cs="Arial"/>
                <w:szCs w:val="22"/>
              </w:rPr>
              <w:t xml:space="preserve">© </w:t>
            </w:r>
            <w:r w:rsidRPr="00242CAD">
              <w:rPr>
                <w:rStyle w:val="Hyperlink"/>
                <w:rFonts w:cs="Arial"/>
                <w:sz w:val="22"/>
                <w:szCs w:val="22"/>
              </w:rPr>
              <w:t xml:space="preserve">Dieter Hawlan / </w:t>
            </w:r>
            <w:hyperlink r:id="rId17" w:history="1">
              <w:r w:rsidRPr="00242CAD">
                <w:rPr>
                  <w:rStyle w:val="Hyperlink"/>
                  <w:rFonts w:cs="Arial"/>
                  <w:sz w:val="22"/>
                  <w:szCs w:val="22"/>
                </w:rPr>
                <w:t>Shutterstock.com #55636216</w:t>
              </w:r>
            </w:hyperlink>
          </w:p>
        </w:tc>
      </w:tr>
      <w:tr w:rsidR="00242CAD" w:rsidRPr="00242CAD" w14:paraId="59BAD096" w14:textId="77777777" w:rsidTr="00242CAD">
        <w:tc>
          <w:tcPr>
            <w:tcW w:w="1668" w:type="dxa"/>
            <w:vMerge/>
          </w:tcPr>
          <w:p w14:paraId="43F09530" w14:textId="77777777" w:rsidR="00242CAD" w:rsidRPr="00242CAD" w:rsidRDefault="00242CAD" w:rsidP="009F0291">
            <w:pPr>
              <w:rPr>
                <w:rFonts w:cs="Arial"/>
                <w:szCs w:val="22"/>
              </w:rPr>
            </w:pPr>
          </w:p>
        </w:tc>
        <w:tc>
          <w:tcPr>
            <w:tcW w:w="1559" w:type="dxa"/>
            <w:vMerge/>
          </w:tcPr>
          <w:p w14:paraId="7F9837A9" w14:textId="77777777" w:rsidR="00242CAD" w:rsidRPr="00242CAD" w:rsidRDefault="00242CAD" w:rsidP="009F0291">
            <w:pPr>
              <w:rPr>
                <w:rFonts w:cs="Arial"/>
                <w:szCs w:val="22"/>
              </w:rPr>
            </w:pPr>
          </w:p>
        </w:tc>
        <w:tc>
          <w:tcPr>
            <w:tcW w:w="1559" w:type="dxa"/>
            <w:vMerge w:val="restart"/>
            <w:tcBorders>
              <w:top w:val="nil"/>
            </w:tcBorders>
          </w:tcPr>
          <w:p w14:paraId="0D9C5DD0" w14:textId="77777777" w:rsidR="00242CAD" w:rsidRPr="00242CAD" w:rsidRDefault="00242CAD" w:rsidP="009F0291">
            <w:pPr>
              <w:rPr>
                <w:rFonts w:cs="Arial"/>
                <w:szCs w:val="22"/>
              </w:rPr>
            </w:pPr>
            <w:r w:rsidRPr="00242CAD">
              <w:rPr>
                <w:rFonts w:cs="Arial"/>
                <w:szCs w:val="22"/>
              </w:rPr>
              <w:t>Baked potato text section</w:t>
            </w:r>
          </w:p>
        </w:tc>
        <w:tc>
          <w:tcPr>
            <w:tcW w:w="4820" w:type="dxa"/>
          </w:tcPr>
          <w:p w14:paraId="7E922FCE" w14:textId="749CEDFA" w:rsidR="00242CAD" w:rsidRPr="00242CAD" w:rsidRDefault="00242CAD" w:rsidP="00523CFC">
            <w:pPr>
              <w:rPr>
                <w:rFonts w:cs="Arial"/>
                <w:szCs w:val="22"/>
              </w:rPr>
            </w:pPr>
            <w:r w:rsidRPr="00242CAD">
              <w:rPr>
                <w:rFonts w:cs="Arial"/>
                <w:szCs w:val="22"/>
              </w:rPr>
              <w:t>Raleigh</w:t>
            </w:r>
          </w:p>
        </w:tc>
        <w:tc>
          <w:tcPr>
            <w:tcW w:w="4961" w:type="dxa"/>
          </w:tcPr>
          <w:p w14:paraId="4940E5C0" w14:textId="3519E080" w:rsidR="00242CAD" w:rsidRPr="00242CAD" w:rsidRDefault="00242CAD" w:rsidP="00523CFC">
            <w:pPr>
              <w:rPr>
                <w:rFonts w:cs="Arial"/>
                <w:szCs w:val="22"/>
              </w:rPr>
            </w:pPr>
            <w:r w:rsidRPr="00242CAD">
              <w:rPr>
                <w:rFonts w:cs="Arial"/>
                <w:szCs w:val="22"/>
              </w:rPr>
              <w:t xml:space="preserve">© Clipart.com  #24338974 </w:t>
            </w:r>
          </w:p>
        </w:tc>
      </w:tr>
      <w:tr w:rsidR="00242CAD" w:rsidRPr="00242CAD" w14:paraId="6E4B6731" w14:textId="77777777" w:rsidTr="00242CAD">
        <w:tc>
          <w:tcPr>
            <w:tcW w:w="1668" w:type="dxa"/>
            <w:vMerge/>
          </w:tcPr>
          <w:p w14:paraId="6EE10286" w14:textId="77777777" w:rsidR="00242CAD" w:rsidRPr="00242CAD" w:rsidRDefault="00242CAD" w:rsidP="009F0291">
            <w:pPr>
              <w:rPr>
                <w:rFonts w:cs="Arial"/>
                <w:szCs w:val="22"/>
              </w:rPr>
            </w:pPr>
          </w:p>
        </w:tc>
        <w:tc>
          <w:tcPr>
            <w:tcW w:w="1559" w:type="dxa"/>
            <w:vMerge/>
          </w:tcPr>
          <w:p w14:paraId="492ACE6F" w14:textId="77777777" w:rsidR="00242CAD" w:rsidRPr="00242CAD" w:rsidRDefault="00242CAD" w:rsidP="009F0291">
            <w:pPr>
              <w:rPr>
                <w:rFonts w:cs="Arial"/>
                <w:szCs w:val="22"/>
              </w:rPr>
            </w:pPr>
          </w:p>
        </w:tc>
        <w:tc>
          <w:tcPr>
            <w:tcW w:w="1559" w:type="dxa"/>
            <w:vMerge/>
          </w:tcPr>
          <w:p w14:paraId="0A3E46A1" w14:textId="77777777" w:rsidR="00242CAD" w:rsidRPr="00242CAD" w:rsidRDefault="00242CAD" w:rsidP="009F0291">
            <w:pPr>
              <w:rPr>
                <w:rFonts w:cs="Arial"/>
                <w:szCs w:val="22"/>
              </w:rPr>
            </w:pPr>
          </w:p>
        </w:tc>
        <w:tc>
          <w:tcPr>
            <w:tcW w:w="4820" w:type="dxa"/>
          </w:tcPr>
          <w:p w14:paraId="12283AD9" w14:textId="77777777" w:rsidR="00242CAD" w:rsidRPr="00242CAD" w:rsidRDefault="00242CAD" w:rsidP="009F0291">
            <w:pPr>
              <w:rPr>
                <w:rFonts w:cs="Arial"/>
                <w:szCs w:val="22"/>
              </w:rPr>
            </w:pPr>
            <w:r w:rsidRPr="00242CAD">
              <w:rPr>
                <w:rFonts w:cs="Arial"/>
                <w:szCs w:val="22"/>
              </w:rPr>
              <w:t>Baked potato photo</w:t>
            </w:r>
          </w:p>
        </w:tc>
        <w:tc>
          <w:tcPr>
            <w:tcW w:w="4961" w:type="dxa"/>
          </w:tcPr>
          <w:p w14:paraId="2C665EB1" w14:textId="77777777" w:rsidR="00242CAD" w:rsidRPr="00242CAD" w:rsidRDefault="00242CAD" w:rsidP="009F0291">
            <w:pPr>
              <w:rPr>
                <w:rFonts w:cs="Arial"/>
                <w:szCs w:val="22"/>
              </w:rPr>
            </w:pPr>
            <w:r w:rsidRPr="00242CAD">
              <w:rPr>
                <w:rStyle w:val="Hyperlink"/>
                <w:rFonts w:cs="Arial"/>
                <w:sz w:val="22"/>
                <w:szCs w:val="22"/>
              </w:rPr>
              <w:t xml:space="preserve">Shutterstock </w:t>
            </w:r>
            <w:r w:rsidRPr="00242CAD">
              <w:rPr>
                <w:rFonts w:cs="Arial"/>
                <w:szCs w:val="22"/>
              </w:rPr>
              <w:t xml:space="preserve"> #8364142</w:t>
            </w:r>
          </w:p>
        </w:tc>
      </w:tr>
      <w:tr w:rsidR="00242CAD" w:rsidRPr="00242CAD" w14:paraId="250E1937" w14:textId="77777777" w:rsidTr="00242CAD">
        <w:trPr>
          <w:trHeight w:val="498"/>
        </w:trPr>
        <w:tc>
          <w:tcPr>
            <w:tcW w:w="1668" w:type="dxa"/>
            <w:vMerge/>
          </w:tcPr>
          <w:p w14:paraId="5DC2BA29" w14:textId="77777777" w:rsidR="00242CAD" w:rsidRPr="00242CAD" w:rsidRDefault="00242CAD" w:rsidP="009F0291">
            <w:pPr>
              <w:rPr>
                <w:rFonts w:cs="Arial"/>
                <w:szCs w:val="22"/>
              </w:rPr>
            </w:pPr>
          </w:p>
        </w:tc>
        <w:tc>
          <w:tcPr>
            <w:tcW w:w="1559" w:type="dxa"/>
            <w:vMerge/>
          </w:tcPr>
          <w:p w14:paraId="126C9E60" w14:textId="77777777" w:rsidR="00242CAD" w:rsidRPr="00242CAD" w:rsidRDefault="00242CAD" w:rsidP="009F0291">
            <w:pPr>
              <w:rPr>
                <w:rFonts w:cs="Arial"/>
                <w:szCs w:val="22"/>
              </w:rPr>
            </w:pPr>
          </w:p>
        </w:tc>
        <w:tc>
          <w:tcPr>
            <w:tcW w:w="1559" w:type="dxa"/>
            <w:vMerge/>
          </w:tcPr>
          <w:p w14:paraId="6C04766E" w14:textId="77777777" w:rsidR="00242CAD" w:rsidRPr="00242CAD" w:rsidRDefault="00242CAD" w:rsidP="009F0291">
            <w:pPr>
              <w:rPr>
                <w:rFonts w:cs="Arial"/>
                <w:szCs w:val="22"/>
              </w:rPr>
            </w:pPr>
          </w:p>
        </w:tc>
        <w:tc>
          <w:tcPr>
            <w:tcW w:w="4820" w:type="dxa"/>
          </w:tcPr>
          <w:p w14:paraId="02404497" w14:textId="77777777" w:rsidR="00242CAD" w:rsidRPr="00242CAD" w:rsidRDefault="00242CAD" w:rsidP="009F0291">
            <w:pPr>
              <w:rPr>
                <w:rFonts w:cs="Arial"/>
                <w:szCs w:val="22"/>
              </w:rPr>
            </w:pPr>
            <w:r w:rsidRPr="00242CAD">
              <w:rPr>
                <w:rFonts w:cs="Arial"/>
                <w:szCs w:val="22"/>
              </w:rPr>
              <w:t>Boy Gardening</w:t>
            </w:r>
          </w:p>
        </w:tc>
        <w:tc>
          <w:tcPr>
            <w:tcW w:w="4961" w:type="dxa"/>
          </w:tcPr>
          <w:p w14:paraId="7693F43F" w14:textId="77777777" w:rsidR="00242CAD" w:rsidRPr="00242CAD" w:rsidRDefault="00242CAD" w:rsidP="009F0291">
            <w:pPr>
              <w:rPr>
                <w:rFonts w:cs="Arial"/>
                <w:szCs w:val="22"/>
              </w:rPr>
            </w:pPr>
            <w:r w:rsidRPr="00242CAD">
              <w:rPr>
                <w:rFonts w:cs="Arial"/>
                <w:szCs w:val="22"/>
              </w:rPr>
              <w:t>© Pearson Education Ltd.</w:t>
            </w:r>
          </w:p>
        </w:tc>
      </w:tr>
      <w:tr w:rsidR="00242CAD" w:rsidRPr="00242CAD" w14:paraId="7FFA095B" w14:textId="77777777" w:rsidTr="00242CAD">
        <w:tc>
          <w:tcPr>
            <w:tcW w:w="1668" w:type="dxa"/>
            <w:vMerge/>
          </w:tcPr>
          <w:p w14:paraId="28EA14D8" w14:textId="77777777" w:rsidR="00242CAD" w:rsidRPr="00242CAD" w:rsidRDefault="00242CAD" w:rsidP="009F0291">
            <w:pPr>
              <w:rPr>
                <w:rFonts w:cs="Arial"/>
                <w:szCs w:val="22"/>
              </w:rPr>
            </w:pPr>
          </w:p>
        </w:tc>
        <w:tc>
          <w:tcPr>
            <w:tcW w:w="1559" w:type="dxa"/>
            <w:vMerge/>
          </w:tcPr>
          <w:p w14:paraId="372E6F59" w14:textId="77777777" w:rsidR="00242CAD" w:rsidRPr="00242CAD" w:rsidRDefault="00242CAD" w:rsidP="009F0291">
            <w:pPr>
              <w:rPr>
                <w:rFonts w:cs="Arial"/>
                <w:szCs w:val="22"/>
              </w:rPr>
            </w:pPr>
          </w:p>
        </w:tc>
        <w:tc>
          <w:tcPr>
            <w:tcW w:w="1559" w:type="dxa"/>
            <w:vMerge/>
          </w:tcPr>
          <w:p w14:paraId="0B726ABF" w14:textId="77777777" w:rsidR="00242CAD" w:rsidRPr="00242CAD" w:rsidRDefault="00242CAD" w:rsidP="009F0291">
            <w:pPr>
              <w:rPr>
                <w:rFonts w:cs="Arial"/>
                <w:szCs w:val="22"/>
              </w:rPr>
            </w:pPr>
          </w:p>
        </w:tc>
        <w:tc>
          <w:tcPr>
            <w:tcW w:w="4820" w:type="dxa"/>
          </w:tcPr>
          <w:p w14:paraId="3F75EAD1" w14:textId="77777777" w:rsidR="00242CAD" w:rsidRPr="00242CAD" w:rsidRDefault="00242CAD" w:rsidP="009F0291">
            <w:pPr>
              <w:rPr>
                <w:rFonts w:cs="Arial"/>
                <w:szCs w:val="22"/>
              </w:rPr>
            </w:pPr>
            <w:r w:rsidRPr="00242CAD">
              <w:rPr>
                <w:rFonts w:cs="Arial"/>
                <w:szCs w:val="22"/>
              </w:rPr>
              <w:t>Baked potato photo</w:t>
            </w:r>
          </w:p>
        </w:tc>
        <w:tc>
          <w:tcPr>
            <w:tcW w:w="4961" w:type="dxa"/>
          </w:tcPr>
          <w:p w14:paraId="29BE2E11" w14:textId="77777777" w:rsidR="00242CAD" w:rsidRPr="00242CAD" w:rsidRDefault="00242CAD" w:rsidP="009F0291">
            <w:pPr>
              <w:rPr>
                <w:rFonts w:cs="Arial"/>
                <w:szCs w:val="22"/>
              </w:rPr>
            </w:pPr>
            <w:r w:rsidRPr="00242CAD">
              <w:rPr>
                <w:rFonts w:cs="Arial"/>
                <w:szCs w:val="22"/>
              </w:rPr>
              <w:t xml:space="preserve">© JoeGough / Shutterstock.com </w:t>
            </w:r>
            <w:hyperlink r:id="rId18" w:history="1">
              <w:r w:rsidRPr="00242CAD">
                <w:rPr>
                  <w:rStyle w:val="Hyperlink"/>
                  <w:rFonts w:cs="Arial"/>
                  <w:sz w:val="22"/>
                  <w:szCs w:val="22"/>
                </w:rPr>
                <w:t>#8364142</w:t>
              </w:r>
            </w:hyperlink>
          </w:p>
        </w:tc>
      </w:tr>
      <w:tr w:rsidR="00242CAD" w:rsidRPr="00242CAD" w14:paraId="6F88F58B" w14:textId="77777777" w:rsidTr="00242CAD">
        <w:trPr>
          <w:trHeight w:val="987"/>
        </w:trPr>
        <w:tc>
          <w:tcPr>
            <w:tcW w:w="1668" w:type="dxa"/>
            <w:vMerge/>
          </w:tcPr>
          <w:p w14:paraId="3645D754" w14:textId="77777777" w:rsidR="00242CAD" w:rsidRPr="00242CAD" w:rsidRDefault="00242CAD" w:rsidP="009F0291">
            <w:pPr>
              <w:rPr>
                <w:rFonts w:cs="Arial"/>
                <w:szCs w:val="22"/>
              </w:rPr>
            </w:pPr>
          </w:p>
        </w:tc>
        <w:tc>
          <w:tcPr>
            <w:tcW w:w="1559" w:type="dxa"/>
            <w:vMerge/>
          </w:tcPr>
          <w:p w14:paraId="30628151" w14:textId="77777777" w:rsidR="00242CAD" w:rsidRPr="00242CAD" w:rsidRDefault="00242CAD" w:rsidP="009F0291">
            <w:pPr>
              <w:rPr>
                <w:rFonts w:cs="Arial"/>
                <w:szCs w:val="22"/>
              </w:rPr>
            </w:pPr>
          </w:p>
        </w:tc>
        <w:tc>
          <w:tcPr>
            <w:tcW w:w="1559" w:type="dxa"/>
          </w:tcPr>
          <w:p w14:paraId="4E07C50F" w14:textId="77777777" w:rsidR="00242CAD" w:rsidRPr="00242CAD" w:rsidRDefault="00242CAD" w:rsidP="009F0291">
            <w:pPr>
              <w:rPr>
                <w:rFonts w:cs="Arial"/>
                <w:szCs w:val="22"/>
              </w:rPr>
            </w:pPr>
            <w:r w:rsidRPr="00242CAD">
              <w:rPr>
                <w:rFonts w:cs="Arial"/>
                <w:szCs w:val="22"/>
              </w:rPr>
              <w:t>White Fang text section</w:t>
            </w:r>
          </w:p>
        </w:tc>
        <w:tc>
          <w:tcPr>
            <w:tcW w:w="4820" w:type="dxa"/>
          </w:tcPr>
          <w:p w14:paraId="1B1FB8FA" w14:textId="77777777" w:rsidR="00242CAD" w:rsidRPr="00242CAD" w:rsidRDefault="00242CAD" w:rsidP="009F0291">
            <w:pPr>
              <w:rPr>
                <w:rFonts w:cs="Arial"/>
                <w:szCs w:val="22"/>
              </w:rPr>
            </w:pPr>
            <w:r w:rsidRPr="00242CAD">
              <w:rPr>
                <w:rFonts w:cs="Arial"/>
                <w:szCs w:val="22"/>
              </w:rPr>
              <w:t>No material has 3</w:t>
            </w:r>
            <w:r w:rsidRPr="00242CAD">
              <w:rPr>
                <w:rFonts w:cs="Arial"/>
                <w:szCs w:val="22"/>
                <w:vertAlign w:val="superscript"/>
              </w:rPr>
              <w:t>rd</w:t>
            </w:r>
            <w:r w:rsidRPr="00242CAD">
              <w:rPr>
                <w:rFonts w:cs="Arial"/>
                <w:szCs w:val="22"/>
              </w:rPr>
              <w:t xml:space="preserve"> party copyright.</w:t>
            </w:r>
          </w:p>
        </w:tc>
        <w:tc>
          <w:tcPr>
            <w:tcW w:w="4961" w:type="dxa"/>
          </w:tcPr>
          <w:p w14:paraId="2B081135" w14:textId="77777777" w:rsidR="00242CAD" w:rsidRPr="00242CAD" w:rsidRDefault="00242CAD" w:rsidP="009F0291">
            <w:pPr>
              <w:rPr>
                <w:rFonts w:cs="Arial"/>
                <w:szCs w:val="22"/>
              </w:rPr>
            </w:pPr>
            <w:r w:rsidRPr="00242CAD">
              <w:rPr>
                <w:rFonts w:cs="Arial"/>
                <w:szCs w:val="22"/>
              </w:rPr>
              <w:t>-</w:t>
            </w:r>
          </w:p>
        </w:tc>
      </w:tr>
      <w:tr w:rsidR="00242CAD" w:rsidRPr="00242CAD" w14:paraId="770FF76E" w14:textId="77777777" w:rsidTr="00242CAD">
        <w:tc>
          <w:tcPr>
            <w:tcW w:w="1668" w:type="dxa"/>
            <w:vMerge/>
          </w:tcPr>
          <w:p w14:paraId="7440C6C9" w14:textId="77777777" w:rsidR="00242CAD" w:rsidRPr="00242CAD" w:rsidRDefault="00242CAD" w:rsidP="009F0291">
            <w:pPr>
              <w:rPr>
                <w:rFonts w:cs="Arial"/>
                <w:szCs w:val="22"/>
              </w:rPr>
            </w:pPr>
          </w:p>
        </w:tc>
        <w:tc>
          <w:tcPr>
            <w:tcW w:w="1559" w:type="dxa"/>
          </w:tcPr>
          <w:p w14:paraId="7416FF6F" w14:textId="77777777" w:rsidR="00242CAD" w:rsidRPr="00242CAD" w:rsidRDefault="00242CAD" w:rsidP="009F0291">
            <w:pPr>
              <w:rPr>
                <w:rFonts w:cs="Arial"/>
                <w:szCs w:val="22"/>
              </w:rPr>
            </w:pPr>
            <w:r w:rsidRPr="00242CAD">
              <w:rPr>
                <w:rFonts w:cs="Arial"/>
                <w:szCs w:val="22"/>
              </w:rPr>
              <w:t>L3-5 -  reading answer booklet</w:t>
            </w:r>
          </w:p>
        </w:tc>
        <w:tc>
          <w:tcPr>
            <w:tcW w:w="1559" w:type="dxa"/>
          </w:tcPr>
          <w:p w14:paraId="31522D40" w14:textId="77777777" w:rsidR="00242CAD" w:rsidRPr="00242CAD" w:rsidRDefault="00242CAD" w:rsidP="009F0291">
            <w:pPr>
              <w:rPr>
                <w:rFonts w:cs="Arial"/>
                <w:szCs w:val="22"/>
              </w:rPr>
            </w:pPr>
            <w:r w:rsidRPr="00242CAD">
              <w:rPr>
                <w:rFonts w:cs="Arial"/>
                <w:szCs w:val="22"/>
              </w:rPr>
              <w:t>-</w:t>
            </w:r>
          </w:p>
        </w:tc>
        <w:tc>
          <w:tcPr>
            <w:tcW w:w="4820" w:type="dxa"/>
          </w:tcPr>
          <w:p w14:paraId="389EC7B1" w14:textId="77777777" w:rsidR="00242CAD" w:rsidRPr="00242CAD" w:rsidRDefault="00242CAD" w:rsidP="009F0291">
            <w:pPr>
              <w:rPr>
                <w:rFonts w:cs="Arial"/>
                <w:color w:val="FF0000"/>
                <w:szCs w:val="22"/>
              </w:rPr>
            </w:pPr>
            <w:r w:rsidRPr="00242CAD">
              <w:rPr>
                <w:rFonts w:cs="Arial"/>
                <w:szCs w:val="22"/>
              </w:rPr>
              <w:t>No material has 3</w:t>
            </w:r>
            <w:r w:rsidRPr="00242CAD">
              <w:rPr>
                <w:rFonts w:cs="Arial"/>
                <w:szCs w:val="22"/>
                <w:vertAlign w:val="superscript"/>
              </w:rPr>
              <w:t>rd</w:t>
            </w:r>
            <w:r w:rsidRPr="00242CAD">
              <w:rPr>
                <w:rFonts w:cs="Arial"/>
                <w:szCs w:val="22"/>
              </w:rPr>
              <w:t xml:space="preserve"> party copyright.</w:t>
            </w:r>
          </w:p>
        </w:tc>
        <w:tc>
          <w:tcPr>
            <w:tcW w:w="4961" w:type="dxa"/>
          </w:tcPr>
          <w:p w14:paraId="3E5FAA2B" w14:textId="77777777" w:rsidR="00242CAD" w:rsidRPr="00242CAD" w:rsidRDefault="00242CAD" w:rsidP="009F0291">
            <w:pPr>
              <w:rPr>
                <w:rFonts w:cs="Arial"/>
                <w:szCs w:val="22"/>
              </w:rPr>
            </w:pPr>
            <w:r w:rsidRPr="00242CAD">
              <w:rPr>
                <w:rFonts w:cs="Arial"/>
                <w:szCs w:val="22"/>
              </w:rPr>
              <w:t>-</w:t>
            </w:r>
          </w:p>
        </w:tc>
      </w:tr>
      <w:tr w:rsidR="00242CAD" w:rsidRPr="00242CAD" w14:paraId="03CD8B5D" w14:textId="77777777" w:rsidTr="00242CAD">
        <w:tc>
          <w:tcPr>
            <w:tcW w:w="1668" w:type="dxa"/>
            <w:vMerge/>
          </w:tcPr>
          <w:p w14:paraId="3A941F90" w14:textId="77777777" w:rsidR="00242CAD" w:rsidRPr="00242CAD" w:rsidRDefault="00242CAD" w:rsidP="009F0291">
            <w:pPr>
              <w:rPr>
                <w:rFonts w:cs="Arial"/>
                <w:szCs w:val="22"/>
              </w:rPr>
            </w:pPr>
          </w:p>
        </w:tc>
        <w:tc>
          <w:tcPr>
            <w:tcW w:w="1559" w:type="dxa"/>
            <w:vMerge w:val="restart"/>
          </w:tcPr>
          <w:p w14:paraId="5F8BA0AA" w14:textId="77777777" w:rsidR="00242CAD" w:rsidRPr="00242CAD" w:rsidRDefault="00242CAD" w:rsidP="009F0291">
            <w:pPr>
              <w:rPr>
                <w:rFonts w:cs="Arial"/>
                <w:szCs w:val="22"/>
              </w:rPr>
            </w:pPr>
            <w:r w:rsidRPr="00242CAD">
              <w:rPr>
                <w:rFonts w:cs="Arial"/>
                <w:szCs w:val="22"/>
              </w:rPr>
              <w:t>L6  - reading prompt  booklet</w:t>
            </w:r>
          </w:p>
        </w:tc>
        <w:tc>
          <w:tcPr>
            <w:tcW w:w="1559" w:type="dxa"/>
          </w:tcPr>
          <w:p w14:paraId="0A9F934C" w14:textId="77777777" w:rsidR="00242CAD" w:rsidRPr="00242CAD" w:rsidRDefault="00242CAD" w:rsidP="009F0291">
            <w:pPr>
              <w:rPr>
                <w:rFonts w:cs="Arial"/>
                <w:szCs w:val="22"/>
              </w:rPr>
            </w:pPr>
            <w:r w:rsidRPr="00242CAD">
              <w:rPr>
                <w:rFonts w:cs="Arial"/>
                <w:szCs w:val="22"/>
              </w:rPr>
              <w:t>Text</w:t>
            </w:r>
          </w:p>
        </w:tc>
        <w:tc>
          <w:tcPr>
            <w:tcW w:w="4820" w:type="dxa"/>
          </w:tcPr>
          <w:p w14:paraId="26E26F8D" w14:textId="77777777" w:rsidR="00242CAD" w:rsidRPr="00242CAD" w:rsidRDefault="00242CAD" w:rsidP="009F0291">
            <w:pPr>
              <w:rPr>
                <w:rFonts w:cs="Arial"/>
                <w:szCs w:val="22"/>
              </w:rPr>
            </w:pPr>
            <w:r w:rsidRPr="00242CAD">
              <w:rPr>
                <w:rFonts w:cs="Arial"/>
                <w:szCs w:val="22"/>
              </w:rPr>
              <w:t>Animal management</w:t>
            </w:r>
          </w:p>
        </w:tc>
        <w:tc>
          <w:tcPr>
            <w:tcW w:w="4961" w:type="dxa"/>
          </w:tcPr>
          <w:p w14:paraId="57DE3CC1" w14:textId="77777777" w:rsidR="00242CAD" w:rsidRPr="00242CAD" w:rsidRDefault="00242CAD" w:rsidP="009F0291">
            <w:pPr>
              <w:rPr>
                <w:rFonts w:cs="Arial"/>
                <w:szCs w:val="22"/>
              </w:rPr>
            </w:pPr>
            <w:r w:rsidRPr="00242CAD">
              <w:rPr>
                <w:rFonts w:cs="Arial"/>
                <w:szCs w:val="22"/>
              </w:rPr>
              <w:t>Based on Guns, Germs and Steel by Jared Diamond (1999), W. W. Norton &amp; Co.</w:t>
            </w:r>
          </w:p>
        </w:tc>
      </w:tr>
      <w:tr w:rsidR="00242CAD" w:rsidRPr="00242CAD" w14:paraId="096ACBB0" w14:textId="77777777" w:rsidTr="00242CAD">
        <w:tc>
          <w:tcPr>
            <w:tcW w:w="1668" w:type="dxa"/>
            <w:vMerge/>
          </w:tcPr>
          <w:p w14:paraId="7F681AB1" w14:textId="77777777" w:rsidR="00242CAD" w:rsidRPr="00242CAD" w:rsidRDefault="00242CAD" w:rsidP="009F0291">
            <w:pPr>
              <w:rPr>
                <w:rFonts w:cs="Arial"/>
                <w:szCs w:val="22"/>
              </w:rPr>
            </w:pPr>
          </w:p>
        </w:tc>
        <w:tc>
          <w:tcPr>
            <w:tcW w:w="1559" w:type="dxa"/>
            <w:vMerge/>
          </w:tcPr>
          <w:p w14:paraId="57D4E313" w14:textId="77777777" w:rsidR="00242CAD" w:rsidRPr="00242CAD" w:rsidRDefault="00242CAD" w:rsidP="009F0291">
            <w:pPr>
              <w:rPr>
                <w:rFonts w:cs="Arial"/>
                <w:szCs w:val="22"/>
              </w:rPr>
            </w:pPr>
          </w:p>
        </w:tc>
        <w:tc>
          <w:tcPr>
            <w:tcW w:w="1559" w:type="dxa"/>
          </w:tcPr>
          <w:p w14:paraId="1D18239A" w14:textId="77777777" w:rsidR="00242CAD" w:rsidRPr="00242CAD" w:rsidRDefault="00242CAD" w:rsidP="009F0291">
            <w:pPr>
              <w:rPr>
                <w:rFonts w:cs="Arial"/>
                <w:szCs w:val="22"/>
              </w:rPr>
            </w:pPr>
            <w:r w:rsidRPr="00242CAD">
              <w:rPr>
                <w:rFonts w:cs="Arial"/>
                <w:szCs w:val="22"/>
              </w:rPr>
              <w:t>Text</w:t>
            </w:r>
          </w:p>
        </w:tc>
        <w:tc>
          <w:tcPr>
            <w:tcW w:w="4820" w:type="dxa"/>
          </w:tcPr>
          <w:p w14:paraId="421A7A4D" w14:textId="77777777" w:rsidR="00242CAD" w:rsidRPr="00242CAD" w:rsidRDefault="00242CAD" w:rsidP="009F0291">
            <w:pPr>
              <w:rPr>
                <w:rFonts w:cs="Arial"/>
                <w:szCs w:val="22"/>
              </w:rPr>
            </w:pPr>
            <w:r w:rsidRPr="00242CAD">
              <w:rPr>
                <w:rFonts w:cs="Arial"/>
                <w:szCs w:val="22"/>
              </w:rPr>
              <w:t>‘A Donkey in Corfu’</w:t>
            </w:r>
          </w:p>
        </w:tc>
        <w:tc>
          <w:tcPr>
            <w:tcW w:w="4961" w:type="dxa"/>
          </w:tcPr>
          <w:p w14:paraId="0CD2AE06" w14:textId="77777777" w:rsidR="00242CAD" w:rsidRPr="00242CAD" w:rsidRDefault="00242CAD" w:rsidP="009F0291">
            <w:pPr>
              <w:rPr>
                <w:rFonts w:cs="Arial"/>
                <w:szCs w:val="22"/>
              </w:rPr>
            </w:pPr>
            <w:r w:rsidRPr="00242CAD">
              <w:rPr>
                <w:rFonts w:cs="Arial"/>
                <w:szCs w:val="22"/>
              </w:rPr>
              <w:t>Gerald Durrell, Rupert Hart-Davis Ltd 1956.</w:t>
            </w:r>
          </w:p>
        </w:tc>
      </w:tr>
      <w:tr w:rsidR="00523CFC" w:rsidRPr="00242CAD" w14:paraId="65F1FCD9" w14:textId="77777777" w:rsidTr="00242CAD">
        <w:tc>
          <w:tcPr>
            <w:tcW w:w="1668" w:type="dxa"/>
            <w:vMerge/>
          </w:tcPr>
          <w:p w14:paraId="6114D88E" w14:textId="77777777" w:rsidR="00523CFC" w:rsidRPr="00242CAD" w:rsidRDefault="00523CFC" w:rsidP="009F0291">
            <w:pPr>
              <w:rPr>
                <w:rFonts w:cs="Arial"/>
                <w:szCs w:val="22"/>
              </w:rPr>
            </w:pPr>
          </w:p>
        </w:tc>
        <w:tc>
          <w:tcPr>
            <w:tcW w:w="1559" w:type="dxa"/>
            <w:vMerge/>
          </w:tcPr>
          <w:p w14:paraId="77C4B392" w14:textId="77777777" w:rsidR="00523CFC" w:rsidRPr="00242CAD" w:rsidRDefault="00523CFC" w:rsidP="009F0291">
            <w:pPr>
              <w:rPr>
                <w:rFonts w:cs="Arial"/>
                <w:szCs w:val="22"/>
              </w:rPr>
            </w:pPr>
          </w:p>
        </w:tc>
        <w:tc>
          <w:tcPr>
            <w:tcW w:w="1559" w:type="dxa"/>
            <w:vMerge w:val="restart"/>
          </w:tcPr>
          <w:p w14:paraId="5029EF22" w14:textId="77777777" w:rsidR="00523CFC" w:rsidRPr="00242CAD" w:rsidRDefault="00523CFC" w:rsidP="009F0291">
            <w:pPr>
              <w:rPr>
                <w:rFonts w:cs="Arial"/>
                <w:szCs w:val="22"/>
              </w:rPr>
            </w:pPr>
            <w:r w:rsidRPr="00242CAD">
              <w:rPr>
                <w:rFonts w:cs="Arial"/>
                <w:szCs w:val="22"/>
              </w:rPr>
              <w:t>Animal management</w:t>
            </w:r>
          </w:p>
        </w:tc>
        <w:tc>
          <w:tcPr>
            <w:tcW w:w="4820" w:type="dxa"/>
          </w:tcPr>
          <w:p w14:paraId="76662F4E" w14:textId="39F06A93" w:rsidR="00523CFC" w:rsidRPr="00242CAD" w:rsidRDefault="00523CFC" w:rsidP="009F0291">
            <w:pPr>
              <w:rPr>
                <w:rFonts w:cs="Arial"/>
                <w:szCs w:val="22"/>
              </w:rPr>
            </w:pPr>
            <w:r w:rsidRPr="00242CAD">
              <w:rPr>
                <w:rFonts w:cs="Arial"/>
                <w:szCs w:val="22"/>
              </w:rPr>
              <w:t>Photo of cow</w:t>
            </w:r>
            <w:r>
              <w:rPr>
                <w:rFonts w:cs="Arial"/>
                <w:szCs w:val="22"/>
              </w:rPr>
              <w:t>s</w:t>
            </w:r>
          </w:p>
        </w:tc>
        <w:tc>
          <w:tcPr>
            <w:tcW w:w="4961" w:type="dxa"/>
          </w:tcPr>
          <w:p w14:paraId="36E763F2" w14:textId="0E39865B" w:rsidR="00523CFC" w:rsidRPr="00242CAD" w:rsidRDefault="00523CFC" w:rsidP="00523CFC">
            <w:pPr>
              <w:rPr>
                <w:rFonts w:cs="Arial"/>
                <w:szCs w:val="22"/>
              </w:rPr>
            </w:pPr>
            <w:r w:rsidRPr="00242CAD">
              <w:rPr>
                <w:rFonts w:cs="Arial"/>
                <w:szCs w:val="22"/>
              </w:rPr>
              <w:t xml:space="preserve">Cows – © </w:t>
            </w:r>
            <w:hyperlink r:id="rId19" w:history="1">
              <w:r w:rsidRPr="00242CAD">
                <w:rPr>
                  <w:rStyle w:val="Hyperlink"/>
                  <w:rFonts w:cs="Arial"/>
                  <w:sz w:val="22"/>
                  <w:szCs w:val="22"/>
                </w:rPr>
                <w:t>Marius G / Shutterstock.com #</w:t>
              </w:r>
            </w:hyperlink>
            <w:r w:rsidRPr="00242CAD">
              <w:rPr>
                <w:rFonts w:cs="Arial"/>
                <w:szCs w:val="22"/>
              </w:rPr>
              <w:t>95001850</w:t>
            </w:r>
          </w:p>
        </w:tc>
      </w:tr>
      <w:tr w:rsidR="00523CFC" w:rsidRPr="00242CAD" w14:paraId="6986E6CF" w14:textId="77777777" w:rsidTr="00242CAD">
        <w:tc>
          <w:tcPr>
            <w:tcW w:w="1668" w:type="dxa"/>
            <w:vMerge/>
          </w:tcPr>
          <w:p w14:paraId="3305AFEF" w14:textId="77777777" w:rsidR="00523CFC" w:rsidRPr="00242CAD" w:rsidRDefault="00523CFC" w:rsidP="009F0291">
            <w:pPr>
              <w:rPr>
                <w:rFonts w:cs="Arial"/>
                <w:szCs w:val="22"/>
              </w:rPr>
            </w:pPr>
          </w:p>
        </w:tc>
        <w:tc>
          <w:tcPr>
            <w:tcW w:w="1559" w:type="dxa"/>
            <w:vMerge/>
          </w:tcPr>
          <w:p w14:paraId="7C3B23F6" w14:textId="77777777" w:rsidR="00523CFC" w:rsidRPr="00242CAD" w:rsidRDefault="00523CFC" w:rsidP="009F0291">
            <w:pPr>
              <w:rPr>
                <w:rFonts w:cs="Arial"/>
                <w:szCs w:val="22"/>
              </w:rPr>
            </w:pPr>
          </w:p>
        </w:tc>
        <w:tc>
          <w:tcPr>
            <w:tcW w:w="1559" w:type="dxa"/>
            <w:vMerge/>
          </w:tcPr>
          <w:p w14:paraId="03DF80CB" w14:textId="77777777" w:rsidR="00523CFC" w:rsidRPr="00242CAD" w:rsidRDefault="00523CFC" w:rsidP="009F0291">
            <w:pPr>
              <w:rPr>
                <w:rFonts w:cs="Arial"/>
                <w:szCs w:val="22"/>
              </w:rPr>
            </w:pPr>
          </w:p>
        </w:tc>
        <w:tc>
          <w:tcPr>
            <w:tcW w:w="4820" w:type="dxa"/>
          </w:tcPr>
          <w:p w14:paraId="305C98EE" w14:textId="57354F02" w:rsidR="00523CFC" w:rsidRPr="00242CAD" w:rsidRDefault="00523CFC" w:rsidP="00523CFC">
            <w:pPr>
              <w:rPr>
                <w:rFonts w:cs="Arial"/>
                <w:szCs w:val="22"/>
              </w:rPr>
            </w:pPr>
            <w:r w:rsidRPr="00242CAD">
              <w:rPr>
                <w:rFonts w:cs="Arial"/>
                <w:szCs w:val="22"/>
              </w:rPr>
              <w:t>Photo of donkey</w:t>
            </w:r>
          </w:p>
        </w:tc>
        <w:tc>
          <w:tcPr>
            <w:tcW w:w="4961" w:type="dxa"/>
          </w:tcPr>
          <w:p w14:paraId="6B63AA3D" w14:textId="3324F61D" w:rsidR="00523CFC" w:rsidRPr="00242CAD" w:rsidRDefault="00523CFC" w:rsidP="00523CFC">
            <w:pPr>
              <w:rPr>
                <w:rFonts w:cs="Arial"/>
                <w:szCs w:val="22"/>
              </w:rPr>
            </w:pPr>
            <w:r w:rsidRPr="00242CAD">
              <w:rPr>
                <w:rFonts w:cs="Arial"/>
                <w:szCs w:val="22"/>
              </w:rPr>
              <w:t xml:space="preserve">Donkey – </w:t>
            </w:r>
            <w:hyperlink r:id="rId20" w:history="1">
              <w:r w:rsidRPr="00242CAD">
                <w:rPr>
                  <w:rStyle w:val="Hyperlink"/>
                  <w:rFonts w:cs="Arial"/>
                  <w:sz w:val="22"/>
                  <w:szCs w:val="22"/>
                </w:rPr>
                <w:t>Landy's Adventures</w:t>
              </w:r>
            </w:hyperlink>
          </w:p>
        </w:tc>
      </w:tr>
      <w:tr w:rsidR="00523CFC" w:rsidRPr="00242CAD" w14:paraId="1CE3B0BB" w14:textId="77777777" w:rsidTr="00242CAD">
        <w:tc>
          <w:tcPr>
            <w:tcW w:w="1668" w:type="dxa"/>
            <w:vMerge/>
          </w:tcPr>
          <w:p w14:paraId="63BAD0D4" w14:textId="77777777" w:rsidR="00523CFC" w:rsidRPr="00242CAD" w:rsidRDefault="00523CFC" w:rsidP="009F0291">
            <w:pPr>
              <w:rPr>
                <w:rFonts w:cs="Arial"/>
                <w:szCs w:val="22"/>
              </w:rPr>
            </w:pPr>
          </w:p>
        </w:tc>
        <w:tc>
          <w:tcPr>
            <w:tcW w:w="1559" w:type="dxa"/>
            <w:vMerge/>
          </w:tcPr>
          <w:p w14:paraId="10EA3228" w14:textId="77777777" w:rsidR="00523CFC" w:rsidRPr="00242CAD" w:rsidRDefault="00523CFC" w:rsidP="009F0291">
            <w:pPr>
              <w:rPr>
                <w:rFonts w:cs="Arial"/>
                <w:szCs w:val="22"/>
              </w:rPr>
            </w:pPr>
          </w:p>
        </w:tc>
        <w:tc>
          <w:tcPr>
            <w:tcW w:w="1559" w:type="dxa"/>
            <w:vMerge/>
          </w:tcPr>
          <w:p w14:paraId="0392D38B" w14:textId="77777777" w:rsidR="00523CFC" w:rsidRPr="00242CAD" w:rsidRDefault="00523CFC" w:rsidP="009F0291">
            <w:pPr>
              <w:rPr>
                <w:rFonts w:cs="Arial"/>
                <w:szCs w:val="22"/>
              </w:rPr>
            </w:pPr>
          </w:p>
        </w:tc>
        <w:tc>
          <w:tcPr>
            <w:tcW w:w="4820" w:type="dxa"/>
          </w:tcPr>
          <w:p w14:paraId="32CA3903" w14:textId="17979335" w:rsidR="00523CFC" w:rsidRPr="00242CAD" w:rsidRDefault="00523CFC" w:rsidP="009F0291">
            <w:pPr>
              <w:rPr>
                <w:rFonts w:cs="Arial"/>
                <w:szCs w:val="22"/>
              </w:rPr>
            </w:pPr>
            <w:r w:rsidRPr="00242CAD">
              <w:rPr>
                <w:rFonts w:cs="Arial"/>
                <w:szCs w:val="22"/>
              </w:rPr>
              <w:t>Photo of sheep &amp; lamb</w:t>
            </w:r>
          </w:p>
        </w:tc>
        <w:tc>
          <w:tcPr>
            <w:tcW w:w="4961" w:type="dxa"/>
          </w:tcPr>
          <w:p w14:paraId="12FA06CD" w14:textId="2C029013" w:rsidR="00523CFC" w:rsidRPr="00242CAD" w:rsidRDefault="00523CFC" w:rsidP="00523CFC">
            <w:pPr>
              <w:rPr>
                <w:rFonts w:cs="Arial"/>
                <w:szCs w:val="22"/>
              </w:rPr>
            </w:pPr>
            <w:r w:rsidRPr="00242CAD">
              <w:rPr>
                <w:rFonts w:cs="Arial"/>
                <w:szCs w:val="22"/>
              </w:rPr>
              <w:t xml:space="preserve">Sheep – </w:t>
            </w:r>
            <w:hyperlink r:id="rId21" w:history="1">
              <w:r w:rsidRPr="00242CAD">
                <w:rPr>
                  <w:rStyle w:val="Hyperlink"/>
                  <w:rFonts w:cs="Arial"/>
                  <w:sz w:val="22"/>
                  <w:szCs w:val="22"/>
                </w:rPr>
                <w:t>Petr Kratochvil</w:t>
              </w:r>
            </w:hyperlink>
          </w:p>
        </w:tc>
      </w:tr>
      <w:tr w:rsidR="00523CFC" w:rsidRPr="00242CAD" w14:paraId="7D312FAF" w14:textId="77777777" w:rsidTr="00242CAD">
        <w:tc>
          <w:tcPr>
            <w:tcW w:w="1668" w:type="dxa"/>
            <w:vMerge/>
          </w:tcPr>
          <w:p w14:paraId="316BEB58" w14:textId="77777777" w:rsidR="00523CFC" w:rsidRPr="00242CAD" w:rsidRDefault="00523CFC" w:rsidP="009F0291">
            <w:pPr>
              <w:rPr>
                <w:rFonts w:cs="Arial"/>
                <w:szCs w:val="22"/>
              </w:rPr>
            </w:pPr>
          </w:p>
        </w:tc>
        <w:tc>
          <w:tcPr>
            <w:tcW w:w="1559" w:type="dxa"/>
            <w:vMerge/>
          </w:tcPr>
          <w:p w14:paraId="14305315" w14:textId="77777777" w:rsidR="00523CFC" w:rsidRPr="00242CAD" w:rsidRDefault="00523CFC" w:rsidP="009F0291">
            <w:pPr>
              <w:rPr>
                <w:rFonts w:cs="Arial"/>
                <w:szCs w:val="22"/>
              </w:rPr>
            </w:pPr>
          </w:p>
        </w:tc>
        <w:tc>
          <w:tcPr>
            <w:tcW w:w="1559" w:type="dxa"/>
            <w:vMerge/>
          </w:tcPr>
          <w:p w14:paraId="1CF00461" w14:textId="77777777" w:rsidR="00523CFC" w:rsidRPr="00242CAD" w:rsidRDefault="00523CFC" w:rsidP="009F0291">
            <w:pPr>
              <w:rPr>
                <w:rFonts w:cs="Arial"/>
                <w:szCs w:val="22"/>
              </w:rPr>
            </w:pPr>
          </w:p>
        </w:tc>
        <w:tc>
          <w:tcPr>
            <w:tcW w:w="4820" w:type="dxa"/>
          </w:tcPr>
          <w:p w14:paraId="3EE4B61C" w14:textId="17649196" w:rsidR="00523CFC" w:rsidRPr="00242CAD" w:rsidRDefault="00523CFC" w:rsidP="009F0291">
            <w:pPr>
              <w:rPr>
                <w:rFonts w:cs="Arial"/>
                <w:szCs w:val="22"/>
              </w:rPr>
            </w:pPr>
            <w:r w:rsidRPr="00242CAD">
              <w:rPr>
                <w:rFonts w:cs="Arial"/>
                <w:szCs w:val="22"/>
              </w:rPr>
              <w:t>Photo of horse</w:t>
            </w:r>
          </w:p>
        </w:tc>
        <w:tc>
          <w:tcPr>
            <w:tcW w:w="4961" w:type="dxa"/>
          </w:tcPr>
          <w:p w14:paraId="672B24D7" w14:textId="795E0510" w:rsidR="00523CFC" w:rsidRPr="00242CAD" w:rsidRDefault="00523CFC" w:rsidP="00523CFC">
            <w:pPr>
              <w:rPr>
                <w:rFonts w:cs="Arial"/>
                <w:szCs w:val="22"/>
              </w:rPr>
            </w:pPr>
            <w:r w:rsidRPr="00242CAD">
              <w:rPr>
                <w:rFonts w:cs="Arial"/>
                <w:szCs w:val="22"/>
              </w:rPr>
              <w:t xml:space="preserve">Horse - </w:t>
            </w:r>
            <w:hyperlink r:id="rId22" w:history="1">
              <w:r w:rsidRPr="00242CAD">
                <w:rPr>
                  <w:rStyle w:val="Hyperlink"/>
                  <w:rFonts w:cs="Arial"/>
                  <w:sz w:val="22"/>
                  <w:szCs w:val="22"/>
                </w:rPr>
                <w:t>Sharee Basinger</w:t>
              </w:r>
            </w:hyperlink>
            <w:r w:rsidRPr="00242CAD">
              <w:rPr>
                <w:rFonts w:cs="Arial"/>
                <w:szCs w:val="22"/>
              </w:rPr>
              <w:t xml:space="preserve"> </w:t>
            </w:r>
          </w:p>
        </w:tc>
      </w:tr>
      <w:tr w:rsidR="00523CFC" w:rsidRPr="00242CAD" w14:paraId="2664890E" w14:textId="77777777" w:rsidTr="00242CAD">
        <w:tc>
          <w:tcPr>
            <w:tcW w:w="1668" w:type="dxa"/>
            <w:vMerge/>
          </w:tcPr>
          <w:p w14:paraId="7E145BD3" w14:textId="77777777" w:rsidR="00523CFC" w:rsidRPr="00242CAD" w:rsidRDefault="00523CFC" w:rsidP="009F0291">
            <w:pPr>
              <w:rPr>
                <w:rFonts w:cs="Arial"/>
                <w:szCs w:val="22"/>
              </w:rPr>
            </w:pPr>
          </w:p>
        </w:tc>
        <w:tc>
          <w:tcPr>
            <w:tcW w:w="1559" w:type="dxa"/>
            <w:vMerge/>
          </w:tcPr>
          <w:p w14:paraId="6E13B9C4" w14:textId="77777777" w:rsidR="00523CFC" w:rsidRPr="00242CAD" w:rsidRDefault="00523CFC" w:rsidP="009F0291">
            <w:pPr>
              <w:rPr>
                <w:rFonts w:cs="Arial"/>
                <w:szCs w:val="22"/>
              </w:rPr>
            </w:pPr>
          </w:p>
        </w:tc>
        <w:tc>
          <w:tcPr>
            <w:tcW w:w="1559" w:type="dxa"/>
            <w:vMerge/>
          </w:tcPr>
          <w:p w14:paraId="05CA87AC" w14:textId="77777777" w:rsidR="00523CFC" w:rsidRPr="00242CAD" w:rsidRDefault="00523CFC" w:rsidP="009F0291">
            <w:pPr>
              <w:rPr>
                <w:rFonts w:cs="Arial"/>
                <w:szCs w:val="22"/>
              </w:rPr>
            </w:pPr>
          </w:p>
        </w:tc>
        <w:tc>
          <w:tcPr>
            <w:tcW w:w="4820" w:type="dxa"/>
          </w:tcPr>
          <w:p w14:paraId="45C38183" w14:textId="24F3CCBE" w:rsidR="00523CFC" w:rsidRPr="00242CAD" w:rsidRDefault="00523CFC" w:rsidP="00523CFC">
            <w:pPr>
              <w:rPr>
                <w:rFonts w:cs="Arial"/>
                <w:szCs w:val="22"/>
              </w:rPr>
            </w:pPr>
            <w:r w:rsidRPr="00242CAD">
              <w:rPr>
                <w:rFonts w:cs="Arial"/>
                <w:szCs w:val="22"/>
              </w:rPr>
              <w:t>Photo of hippo</w:t>
            </w:r>
          </w:p>
        </w:tc>
        <w:tc>
          <w:tcPr>
            <w:tcW w:w="4961" w:type="dxa"/>
          </w:tcPr>
          <w:p w14:paraId="784C68FC" w14:textId="26F520B0" w:rsidR="00523CFC" w:rsidRPr="00242CAD" w:rsidRDefault="00523CFC" w:rsidP="00523CFC">
            <w:pPr>
              <w:rPr>
                <w:rFonts w:cs="Arial"/>
                <w:szCs w:val="22"/>
              </w:rPr>
            </w:pPr>
            <w:r w:rsidRPr="00242CAD">
              <w:rPr>
                <w:rFonts w:cs="Arial"/>
                <w:szCs w:val="22"/>
              </w:rPr>
              <w:t xml:space="preserve">Hippo – </w:t>
            </w:r>
            <w:hyperlink r:id="rId23" w:history="1">
              <w:r w:rsidRPr="00242CAD">
                <w:rPr>
                  <w:rStyle w:val="Hyperlink"/>
                  <w:rFonts w:cs="Arial"/>
                  <w:sz w:val="22"/>
                  <w:szCs w:val="22"/>
                </w:rPr>
                <w:t>iStock images</w:t>
              </w:r>
            </w:hyperlink>
            <w:r w:rsidRPr="00242CAD">
              <w:rPr>
                <w:rFonts w:cs="Arial"/>
                <w:szCs w:val="22"/>
              </w:rPr>
              <w:t xml:space="preserve"> #18647543</w:t>
            </w:r>
          </w:p>
        </w:tc>
      </w:tr>
      <w:tr w:rsidR="00523CFC" w:rsidRPr="00242CAD" w14:paraId="74BA09D2" w14:textId="77777777" w:rsidTr="00242CAD">
        <w:tc>
          <w:tcPr>
            <w:tcW w:w="1668" w:type="dxa"/>
            <w:vMerge/>
          </w:tcPr>
          <w:p w14:paraId="2E6EE5E9" w14:textId="77777777" w:rsidR="00523CFC" w:rsidRPr="00242CAD" w:rsidRDefault="00523CFC" w:rsidP="009F0291">
            <w:pPr>
              <w:rPr>
                <w:rFonts w:cs="Arial"/>
                <w:szCs w:val="22"/>
              </w:rPr>
            </w:pPr>
          </w:p>
        </w:tc>
        <w:tc>
          <w:tcPr>
            <w:tcW w:w="1559" w:type="dxa"/>
            <w:vMerge/>
          </w:tcPr>
          <w:p w14:paraId="6F76E12D" w14:textId="77777777" w:rsidR="00523CFC" w:rsidRPr="00242CAD" w:rsidRDefault="00523CFC" w:rsidP="009F0291">
            <w:pPr>
              <w:rPr>
                <w:rFonts w:cs="Arial"/>
                <w:szCs w:val="22"/>
              </w:rPr>
            </w:pPr>
          </w:p>
        </w:tc>
        <w:tc>
          <w:tcPr>
            <w:tcW w:w="1559" w:type="dxa"/>
            <w:vMerge/>
          </w:tcPr>
          <w:p w14:paraId="3EA96AC4" w14:textId="77777777" w:rsidR="00523CFC" w:rsidRPr="00242CAD" w:rsidRDefault="00523CFC" w:rsidP="009F0291">
            <w:pPr>
              <w:rPr>
                <w:rFonts w:cs="Arial"/>
                <w:szCs w:val="22"/>
              </w:rPr>
            </w:pPr>
          </w:p>
        </w:tc>
        <w:tc>
          <w:tcPr>
            <w:tcW w:w="4820" w:type="dxa"/>
          </w:tcPr>
          <w:p w14:paraId="0471BEF1" w14:textId="4BAF7C25" w:rsidR="00523CFC" w:rsidRPr="00242CAD" w:rsidRDefault="00523CFC" w:rsidP="00523CFC">
            <w:pPr>
              <w:rPr>
                <w:rFonts w:cs="Arial"/>
                <w:szCs w:val="22"/>
              </w:rPr>
            </w:pPr>
            <w:r w:rsidRPr="00242CAD">
              <w:rPr>
                <w:rFonts w:cs="Arial"/>
                <w:szCs w:val="22"/>
              </w:rPr>
              <w:t>Photo of bear</w:t>
            </w:r>
          </w:p>
        </w:tc>
        <w:tc>
          <w:tcPr>
            <w:tcW w:w="4961" w:type="dxa"/>
          </w:tcPr>
          <w:p w14:paraId="1AB6DFF2" w14:textId="38024F78" w:rsidR="00523CFC" w:rsidRPr="00242CAD" w:rsidRDefault="00523CFC" w:rsidP="00523CFC">
            <w:pPr>
              <w:rPr>
                <w:rFonts w:cs="Arial"/>
                <w:szCs w:val="22"/>
              </w:rPr>
            </w:pPr>
            <w:r w:rsidRPr="00242CAD">
              <w:rPr>
                <w:rFonts w:cs="Arial"/>
                <w:szCs w:val="22"/>
              </w:rPr>
              <w:t xml:space="preserve">Bear – © </w:t>
            </w:r>
            <w:r w:rsidRPr="00242CAD">
              <w:rPr>
                <w:rStyle w:val="Hyperlink"/>
                <w:rFonts w:cs="Arial"/>
                <w:sz w:val="22"/>
                <w:szCs w:val="22"/>
              </w:rPr>
              <w:t>CLFproductions / Shutterstock.com #</w:t>
            </w:r>
            <w:r w:rsidRPr="00242CAD">
              <w:rPr>
                <w:rFonts w:cs="Arial"/>
                <w:szCs w:val="22"/>
              </w:rPr>
              <w:t xml:space="preserve">17086429 </w:t>
            </w:r>
          </w:p>
        </w:tc>
      </w:tr>
      <w:tr w:rsidR="00523CFC" w:rsidRPr="00242CAD" w14:paraId="5154317A" w14:textId="77777777" w:rsidTr="00242CAD">
        <w:tc>
          <w:tcPr>
            <w:tcW w:w="1668" w:type="dxa"/>
            <w:vMerge/>
          </w:tcPr>
          <w:p w14:paraId="1ED98EB6" w14:textId="77777777" w:rsidR="00523CFC" w:rsidRPr="00242CAD" w:rsidRDefault="00523CFC" w:rsidP="009F0291">
            <w:pPr>
              <w:rPr>
                <w:rFonts w:cs="Arial"/>
                <w:szCs w:val="22"/>
              </w:rPr>
            </w:pPr>
          </w:p>
        </w:tc>
        <w:tc>
          <w:tcPr>
            <w:tcW w:w="1559" w:type="dxa"/>
            <w:vMerge/>
          </w:tcPr>
          <w:p w14:paraId="1B44AEFE" w14:textId="77777777" w:rsidR="00523CFC" w:rsidRPr="00242CAD" w:rsidRDefault="00523CFC" w:rsidP="009F0291">
            <w:pPr>
              <w:rPr>
                <w:rFonts w:cs="Arial"/>
                <w:szCs w:val="22"/>
              </w:rPr>
            </w:pPr>
          </w:p>
        </w:tc>
        <w:tc>
          <w:tcPr>
            <w:tcW w:w="1559" w:type="dxa"/>
            <w:vMerge/>
          </w:tcPr>
          <w:p w14:paraId="34F9F5B4" w14:textId="77777777" w:rsidR="00523CFC" w:rsidRPr="00242CAD" w:rsidRDefault="00523CFC" w:rsidP="009F0291">
            <w:pPr>
              <w:rPr>
                <w:rFonts w:cs="Arial"/>
                <w:szCs w:val="22"/>
              </w:rPr>
            </w:pPr>
          </w:p>
        </w:tc>
        <w:tc>
          <w:tcPr>
            <w:tcW w:w="4820" w:type="dxa"/>
          </w:tcPr>
          <w:p w14:paraId="7453D367" w14:textId="3B5534ED" w:rsidR="00523CFC" w:rsidRPr="00242CAD" w:rsidRDefault="00523CFC" w:rsidP="009F0291">
            <w:pPr>
              <w:rPr>
                <w:rFonts w:cs="Arial"/>
                <w:szCs w:val="22"/>
              </w:rPr>
            </w:pPr>
            <w:r w:rsidRPr="00242CAD">
              <w:rPr>
                <w:rFonts w:cs="Arial"/>
                <w:szCs w:val="22"/>
              </w:rPr>
              <w:t>Photo of zebra</w:t>
            </w:r>
          </w:p>
        </w:tc>
        <w:tc>
          <w:tcPr>
            <w:tcW w:w="4961" w:type="dxa"/>
          </w:tcPr>
          <w:p w14:paraId="4EE20E87" w14:textId="41B3563D" w:rsidR="00523CFC" w:rsidRPr="00242CAD" w:rsidRDefault="00523CFC" w:rsidP="009F0291">
            <w:pPr>
              <w:rPr>
                <w:rFonts w:cs="Arial"/>
                <w:szCs w:val="22"/>
              </w:rPr>
            </w:pPr>
            <w:r w:rsidRPr="00242CAD">
              <w:rPr>
                <w:rFonts w:cs="Arial"/>
                <w:szCs w:val="22"/>
              </w:rPr>
              <w:t xml:space="preserve">Zebra - </w:t>
            </w:r>
            <w:hyperlink r:id="rId24" w:history="1">
              <w:r w:rsidRPr="00242CAD">
                <w:rPr>
                  <w:rStyle w:val="Hyperlink"/>
                  <w:rFonts w:cs="Arial"/>
                  <w:sz w:val="22"/>
                  <w:szCs w:val="22"/>
                </w:rPr>
                <w:t>Anna Langova</w:t>
              </w:r>
            </w:hyperlink>
          </w:p>
        </w:tc>
      </w:tr>
      <w:tr w:rsidR="00242CAD" w:rsidRPr="00242CAD" w14:paraId="1DBDAFDD" w14:textId="77777777" w:rsidTr="00242CAD">
        <w:tc>
          <w:tcPr>
            <w:tcW w:w="1668" w:type="dxa"/>
            <w:vMerge/>
          </w:tcPr>
          <w:p w14:paraId="0F7E0B0B" w14:textId="77777777" w:rsidR="00242CAD" w:rsidRPr="00242CAD" w:rsidRDefault="00242CAD" w:rsidP="009F0291">
            <w:pPr>
              <w:rPr>
                <w:rFonts w:cs="Arial"/>
                <w:szCs w:val="22"/>
              </w:rPr>
            </w:pPr>
          </w:p>
        </w:tc>
        <w:tc>
          <w:tcPr>
            <w:tcW w:w="1559" w:type="dxa"/>
            <w:vMerge/>
          </w:tcPr>
          <w:p w14:paraId="717A6249" w14:textId="77777777" w:rsidR="00242CAD" w:rsidRPr="00242CAD" w:rsidRDefault="00242CAD" w:rsidP="009F0291">
            <w:pPr>
              <w:rPr>
                <w:rFonts w:cs="Arial"/>
                <w:szCs w:val="22"/>
              </w:rPr>
            </w:pPr>
          </w:p>
        </w:tc>
        <w:tc>
          <w:tcPr>
            <w:tcW w:w="1559" w:type="dxa"/>
          </w:tcPr>
          <w:p w14:paraId="7F197AAF" w14:textId="77777777" w:rsidR="00242CAD" w:rsidRPr="00242CAD" w:rsidRDefault="00242CAD" w:rsidP="009F0291">
            <w:pPr>
              <w:rPr>
                <w:rFonts w:cs="Arial"/>
                <w:szCs w:val="22"/>
              </w:rPr>
            </w:pPr>
            <w:r w:rsidRPr="00242CAD">
              <w:rPr>
                <w:rFonts w:cs="Arial"/>
                <w:szCs w:val="22"/>
              </w:rPr>
              <w:t>A donkey in Corfu</w:t>
            </w:r>
          </w:p>
        </w:tc>
        <w:tc>
          <w:tcPr>
            <w:tcW w:w="4820" w:type="dxa"/>
          </w:tcPr>
          <w:p w14:paraId="6A7A6878" w14:textId="5FFDEB2F" w:rsidR="00242CAD" w:rsidRPr="00242CAD" w:rsidRDefault="00242CAD" w:rsidP="00523CFC">
            <w:pPr>
              <w:rPr>
                <w:rFonts w:cs="Arial"/>
                <w:color w:val="FF0000"/>
                <w:szCs w:val="22"/>
              </w:rPr>
            </w:pPr>
            <w:r w:rsidRPr="00242CAD">
              <w:rPr>
                <w:rFonts w:cs="Arial"/>
                <w:szCs w:val="22"/>
              </w:rPr>
              <w:t>Photo of a donkey</w:t>
            </w:r>
          </w:p>
        </w:tc>
        <w:tc>
          <w:tcPr>
            <w:tcW w:w="4961" w:type="dxa"/>
          </w:tcPr>
          <w:p w14:paraId="7506B794" w14:textId="77777777" w:rsidR="00242CAD" w:rsidRPr="00242CAD" w:rsidRDefault="00242CAD" w:rsidP="009F0291">
            <w:pPr>
              <w:rPr>
                <w:rFonts w:cs="Arial"/>
                <w:szCs w:val="22"/>
              </w:rPr>
            </w:pPr>
            <w:r w:rsidRPr="00242CAD">
              <w:rPr>
                <w:rFonts w:cs="Arial"/>
                <w:szCs w:val="22"/>
              </w:rPr>
              <w:t xml:space="preserve">Donkey - </w:t>
            </w:r>
            <w:hyperlink r:id="rId25" w:history="1">
              <w:r w:rsidRPr="00242CAD">
                <w:rPr>
                  <w:rStyle w:val="Hyperlink"/>
                  <w:rFonts w:cs="Arial"/>
                  <w:sz w:val="22"/>
                  <w:szCs w:val="22"/>
                </w:rPr>
                <w:t>Landy's Adventures</w:t>
              </w:r>
            </w:hyperlink>
          </w:p>
        </w:tc>
      </w:tr>
      <w:tr w:rsidR="00242CAD" w:rsidRPr="00242CAD" w14:paraId="195559A9" w14:textId="77777777" w:rsidTr="00242CAD">
        <w:tc>
          <w:tcPr>
            <w:tcW w:w="1668" w:type="dxa"/>
          </w:tcPr>
          <w:p w14:paraId="111077F2" w14:textId="77777777" w:rsidR="00242CAD" w:rsidRPr="00242CAD" w:rsidRDefault="00242CAD" w:rsidP="009F0291">
            <w:pPr>
              <w:rPr>
                <w:rFonts w:cs="Arial"/>
                <w:szCs w:val="22"/>
              </w:rPr>
            </w:pPr>
          </w:p>
        </w:tc>
        <w:tc>
          <w:tcPr>
            <w:tcW w:w="1559" w:type="dxa"/>
          </w:tcPr>
          <w:p w14:paraId="3FD63D68" w14:textId="77777777" w:rsidR="00242CAD" w:rsidRPr="00242CAD" w:rsidRDefault="00242CAD" w:rsidP="009F0291">
            <w:pPr>
              <w:rPr>
                <w:rFonts w:cs="Arial"/>
                <w:szCs w:val="22"/>
              </w:rPr>
            </w:pPr>
            <w:r w:rsidRPr="00242CAD">
              <w:rPr>
                <w:rFonts w:cs="Arial"/>
                <w:szCs w:val="22"/>
              </w:rPr>
              <w:t>L6  - reading answer booklet</w:t>
            </w:r>
          </w:p>
        </w:tc>
        <w:tc>
          <w:tcPr>
            <w:tcW w:w="1559" w:type="dxa"/>
          </w:tcPr>
          <w:p w14:paraId="18FE84FE" w14:textId="77777777" w:rsidR="00242CAD" w:rsidRPr="00242CAD" w:rsidRDefault="00242CAD" w:rsidP="009F0291">
            <w:pPr>
              <w:rPr>
                <w:rFonts w:cs="Arial"/>
                <w:szCs w:val="22"/>
              </w:rPr>
            </w:pPr>
            <w:r w:rsidRPr="00242CAD">
              <w:rPr>
                <w:rFonts w:cs="Arial"/>
                <w:szCs w:val="22"/>
              </w:rPr>
              <w:t>-</w:t>
            </w:r>
          </w:p>
        </w:tc>
        <w:tc>
          <w:tcPr>
            <w:tcW w:w="4820" w:type="dxa"/>
          </w:tcPr>
          <w:p w14:paraId="7740BF50" w14:textId="77777777" w:rsidR="00242CAD" w:rsidRPr="00242CAD" w:rsidRDefault="00242CAD" w:rsidP="009F0291">
            <w:pPr>
              <w:rPr>
                <w:rFonts w:cs="Arial"/>
                <w:color w:val="FF0000"/>
                <w:szCs w:val="22"/>
              </w:rPr>
            </w:pPr>
            <w:r w:rsidRPr="00242CAD">
              <w:rPr>
                <w:rFonts w:cs="Arial"/>
                <w:szCs w:val="22"/>
              </w:rPr>
              <w:t>No material has 3</w:t>
            </w:r>
            <w:r w:rsidRPr="00242CAD">
              <w:rPr>
                <w:rFonts w:cs="Arial"/>
                <w:szCs w:val="22"/>
                <w:vertAlign w:val="superscript"/>
              </w:rPr>
              <w:t>rd</w:t>
            </w:r>
            <w:r w:rsidRPr="00242CAD">
              <w:rPr>
                <w:rFonts w:cs="Arial"/>
                <w:szCs w:val="22"/>
              </w:rPr>
              <w:t xml:space="preserve"> party copyright.</w:t>
            </w:r>
          </w:p>
        </w:tc>
        <w:tc>
          <w:tcPr>
            <w:tcW w:w="4961" w:type="dxa"/>
          </w:tcPr>
          <w:p w14:paraId="09F8655D" w14:textId="77777777" w:rsidR="00242CAD" w:rsidRPr="00242CAD" w:rsidRDefault="00242CAD" w:rsidP="009F0291">
            <w:pPr>
              <w:rPr>
                <w:rFonts w:cs="Arial"/>
                <w:szCs w:val="22"/>
              </w:rPr>
            </w:pPr>
            <w:r w:rsidRPr="00242CAD">
              <w:rPr>
                <w:rFonts w:cs="Arial"/>
                <w:szCs w:val="22"/>
              </w:rPr>
              <w:t>-</w:t>
            </w:r>
          </w:p>
        </w:tc>
      </w:tr>
      <w:tr w:rsidR="00242CAD" w:rsidRPr="00242CAD" w14:paraId="427D1D9B" w14:textId="77777777" w:rsidTr="00242CAD">
        <w:tc>
          <w:tcPr>
            <w:tcW w:w="1668" w:type="dxa"/>
          </w:tcPr>
          <w:p w14:paraId="69D3F49B" w14:textId="00321097" w:rsidR="00242CAD" w:rsidRPr="00242CAD" w:rsidRDefault="00242CAD" w:rsidP="00242CAD">
            <w:pPr>
              <w:rPr>
                <w:rFonts w:cs="Arial"/>
                <w:b/>
                <w:szCs w:val="22"/>
              </w:rPr>
            </w:pPr>
            <w:r w:rsidRPr="00242CAD">
              <w:rPr>
                <w:rFonts w:cs="Arial"/>
                <w:b/>
                <w:szCs w:val="22"/>
              </w:rPr>
              <w:t>English</w:t>
            </w:r>
            <w:r>
              <w:rPr>
                <w:rFonts w:cs="Arial"/>
                <w:b/>
                <w:szCs w:val="22"/>
              </w:rPr>
              <w:t xml:space="preserve"> g</w:t>
            </w:r>
            <w:r w:rsidRPr="00242CAD">
              <w:rPr>
                <w:rFonts w:cs="Arial"/>
                <w:b/>
                <w:szCs w:val="22"/>
              </w:rPr>
              <w:t>rammar, punctuation and spelling</w:t>
            </w:r>
          </w:p>
        </w:tc>
        <w:tc>
          <w:tcPr>
            <w:tcW w:w="1559" w:type="dxa"/>
          </w:tcPr>
          <w:p w14:paraId="035BC796" w14:textId="77777777" w:rsidR="00242CAD" w:rsidRPr="00242CAD" w:rsidRDefault="00242CAD" w:rsidP="009F0291">
            <w:pPr>
              <w:rPr>
                <w:rFonts w:cs="Arial"/>
                <w:szCs w:val="22"/>
              </w:rPr>
            </w:pPr>
            <w:r w:rsidRPr="00242CAD">
              <w:rPr>
                <w:rFonts w:cs="Arial"/>
                <w:szCs w:val="22"/>
              </w:rPr>
              <w:t>L3-5 papers</w:t>
            </w:r>
          </w:p>
        </w:tc>
        <w:tc>
          <w:tcPr>
            <w:tcW w:w="1559" w:type="dxa"/>
          </w:tcPr>
          <w:p w14:paraId="730480D5" w14:textId="77777777" w:rsidR="00242CAD" w:rsidRPr="00242CAD" w:rsidRDefault="00242CAD" w:rsidP="009F0291">
            <w:pPr>
              <w:rPr>
                <w:rFonts w:cs="Arial"/>
                <w:szCs w:val="22"/>
              </w:rPr>
            </w:pPr>
            <w:r w:rsidRPr="00242CAD">
              <w:rPr>
                <w:rFonts w:cs="Arial"/>
                <w:szCs w:val="22"/>
              </w:rPr>
              <w:t>-</w:t>
            </w:r>
          </w:p>
        </w:tc>
        <w:tc>
          <w:tcPr>
            <w:tcW w:w="4820" w:type="dxa"/>
          </w:tcPr>
          <w:p w14:paraId="0ECF6631" w14:textId="77777777" w:rsidR="00242CAD" w:rsidRPr="00242CAD" w:rsidRDefault="00242CAD" w:rsidP="009F0291">
            <w:pPr>
              <w:rPr>
                <w:rFonts w:cs="Arial"/>
                <w:szCs w:val="22"/>
              </w:rPr>
            </w:pPr>
            <w:r w:rsidRPr="00242CAD">
              <w:rPr>
                <w:rFonts w:cs="Arial"/>
                <w:szCs w:val="22"/>
              </w:rPr>
              <w:t>No material has 3</w:t>
            </w:r>
            <w:r w:rsidRPr="00242CAD">
              <w:rPr>
                <w:rFonts w:cs="Arial"/>
                <w:szCs w:val="22"/>
                <w:vertAlign w:val="superscript"/>
              </w:rPr>
              <w:t>rd</w:t>
            </w:r>
            <w:r w:rsidRPr="00242CAD">
              <w:rPr>
                <w:rFonts w:cs="Arial"/>
                <w:szCs w:val="22"/>
              </w:rPr>
              <w:t xml:space="preserve"> party copyright. </w:t>
            </w:r>
          </w:p>
        </w:tc>
        <w:tc>
          <w:tcPr>
            <w:tcW w:w="4961" w:type="dxa"/>
          </w:tcPr>
          <w:p w14:paraId="45900E30" w14:textId="77777777" w:rsidR="00242CAD" w:rsidRPr="00242CAD" w:rsidRDefault="00242CAD" w:rsidP="009F0291">
            <w:pPr>
              <w:rPr>
                <w:rFonts w:cs="Arial"/>
                <w:szCs w:val="22"/>
              </w:rPr>
            </w:pPr>
            <w:r w:rsidRPr="00242CAD">
              <w:rPr>
                <w:rFonts w:cs="Arial"/>
                <w:szCs w:val="22"/>
              </w:rPr>
              <w:t>-</w:t>
            </w:r>
          </w:p>
        </w:tc>
      </w:tr>
      <w:tr w:rsidR="00242CAD" w:rsidRPr="00242CAD" w14:paraId="0FFB97DF" w14:textId="77777777" w:rsidTr="00242CAD">
        <w:tc>
          <w:tcPr>
            <w:tcW w:w="1668" w:type="dxa"/>
          </w:tcPr>
          <w:p w14:paraId="0723D3FB" w14:textId="785115BB" w:rsidR="00242CAD" w:rsidRPr="00242CAD" w:rsidRDefault="00242CAD" w:rsidP="00242CAD">
            <w:pPr>
              <w:rPr>
                <w:rFonts w:cs="Arial"/>
                <w:b/>
                <w:szCs w:val="22"/>
              </w:rPr>
            </w:pPr>
            <w:r w:rsidRPr="00242CAD">
              <w:rPr>
                <w:rFonts w:cs="Arial"/>
                <w:b/>
                <w:szCs w:val="22"/>
              </w:rPr>
              <w:t>English</w:t>
            </w:r>
            <w:r>
              <w:rPr>
                <w:rFonts w:cs="Arial"/>
                <w:b/>
                <w:szCs w:val="22"/>
              </w:rPr>
              <w:t xml:space="preserve"> g</w:t>
            </w:r>
            <w:r w:rsidRPr="00242CAD">
              <w:rPr>
                <w:rFonts w:cs="Arial"/>
                <w:b/>
                <w:szCs w:val="22"/>
              </w:rPr>
              <w:t>rammar, punctuation and spelling</w:t>
            </w:r>
          </w:p>
        </w:tc>
        <w:tc>
          <w:tcPr>
            <w:tcW w:w="1559" w:type="dxa"/>
          </w:tcPr>
          <w:p w14:paraId="0488000E" w14:textId="77777777" w:rsidR="00242CAD" w:rsidRPr="00242CAD" w:rsidRDefault="00242CAD" w:rsidP="009F0291">
            <w:pPr>
              <w:rPr>
                <w:rFonts w:cs="Arial"/>
                <w:szCs w:val="22"/>
              </w:rPr>
            </w:pPr>
            <w:r w:rsidRPr="00242CAD">
              <w:rPr>
                <w:rFonts w:cs="Arial"/>
                <w:szCs w:val="22"/>
              </w:rPr>
              <w:t>L6 papers</w:t>
            </w:r>
          </w:p>
        </w:tc>
        <w:tc>
          <w:tcPr>
            <w:tcW w:w="1559" w:type="dxa"/>
          </w:tcPr>
          <w:p w14:paraId="7076D194" w14:textId="77777777" w:rsidR="00242CAD" w:rsidRPr="00242CAD" w:rsidRDefault="00242CAD" w:rsidP="009F0291">
            <w:pPr>
              <w:rPr>
                <w:rFonts w:cs="Arial"/>
                <w:szCs w:val="22"/>
              </w:rPr>
            </w:pPr>
            <w:r w:rsidRPr="00242CAD">
              <w:rPr>
                <w:rFonts w:cs="Arial"/>
                <w:szCs w:val="22"/>
              </w:rPr>
              <w:t>-</w:t>
            </w:r>
          </w:p>
        </w:tc>
        <w:tc>
          <w:tcPr>
            <w:tcW w:w="4820" w:type="dxa"/>
          </w:tcPr>
          <w:p w14:paraId="19531952" w14:textId="77777777" w:rsidR="00242CAD" w:rsidRPr="00242CAD" w:rsidRDefault="00242CAD" w:rsidP="009F0291">
            <w:pPr>
              <w:rPr>
                <w:rFonts w:cs="Arial"/>
                <w:szCs w:val="22"/>
              </w:rPr>
            </w:pPr>
            <w:r w:rsidRPr="00242CAD">
              <w:rPr>
                <w:rFonts w:cs="Arial"/>
                <w:szCs w:val="22"/>
              </w:rPr>
              <w:t>No material has 3</w:t>
            </w:r>
            <w:r w:rsidRPr="00242CAD">
              <w:rPr>
                <w:rFonts w:cs="Arial"/>
                <w:szCs w:val="22"/>
                <w:vertAlign w:val="superscript"/>
              </w:rPr>
              <w:t>rd</w:t>
            </w:r>
            <w:r w:rsidRPr="00242CAD">
              <w:rPr>
                <w:rFonts w:cs="Arial"/>
                <w:szCs w:val="22"/>
              </w:rPr>
              <w:t xml:space="preserve"> party copyright.</w:t>
            </w:r>
          </w:p>
        </w:tc>
        <w:tc>
          <w:tcPr>
            <w:tcW w:w="4961" w:type="dxa"/>
          </w:tcPr>
          <w:p w14:paraId="23FF30B0" w14:textId="77777777" w:rsidR="00242CAD" w:rsidRPr="00242CAD" w:rsidRDefault="00242CAD" w:rsidP="009F0291">
            <w:pPr>
              <w:rPr>
                <w:rFonts w:cs="Arial"/>
                <w:szCs w:val="22"/>
              </w:rPr>
            </w:pPr>
            <w:r w:rsidRPr="00242CAD">
              <w:rPr>
                <w:rFonts w:cs="Arial"/>
                <w:szCs w:val="22"/>
              </w:rPr>
              <w:t>-</w:t>
            </w:r>
          </w:p>
        </w:tc>
      </w:tr>
      <w:tr w:rsidR="00242CAD" w:rsidRPr="00242CAD" w14:paraId="155BE7C5" w14:textId="77777777" w:rsidTr="00242CAD">
        <w:tc>
          <w:tcPr>
            <w:tcW w:w="1668" w:type="dxa"/>
            <w:vMerge w:val="restart"/>
          </w:tcPr>
          <w:p w14:paraId="41FE07E0" w14:textId="77777777" w:rsidR="00242CAD" w:rsidRPr="00242CAD" w:rsidRDefault="00242CAD" w:rsidP="009F0291">
            <w:pPr>
              <w:rPr>
                <w:rFonts w:cs="Arial"/>
                <w:b/>
                <w:szCs w:val="22"/>
              </w:rPr>
            </w:pPr>
            <w:r w:rsidRPr="00242CAD">
              <w:rPr>
                <w:rFonts w:cs="Arial"/>
                <w:b/>
                <w:szCs w:val="22"/>
              </w:rPr>
              <w:t>Mathematics</w:t>
            </w:r>
          </w:p>
        </w:tc>
        <w:tc>
          <w:tcPr>
            <w:tcW w:w="1559" w:type="dxa"/>
          </w:tcPr>
          <w:p w14:paraId="4980E940" w14:textId="77777777" w:rsidR="00242CAD" w:rsidRPr="00242CAD" w:rsidRDefault="00242CAD" w:rsidP="009F0291">
            <w:pPr>
              <w:rPr>
                <w:rFonts w:cs="Arial"/>
                <w:szCs w:val="22"/>
              </w:rPr>
            </w:pPr>
            <w:r w:rsidRPr="00242CAD">
              <w:rPr>
                <w:rFonts w:cs="Arial"/>
                <w:szCs w:val="22"/>
              </w:rPr>
              <w:t>L3-5 Mathematics</w:t>
            </w:r>
          </w:p>
        </w:tc>
        <w:tc>
          <w:tcPr>
            <w:tcW w:w="1559" w:type="dxa"/>
          </w:tcPr>
          <w:p w14:paraId="71812406" w14:textId="77777777" w:rsidR="00242CAD" w:rsidRPr="00242CAD" w:rsidRDefault="00242CAD" w:rsidP="009F0291">
            <w:pPr>
              <w:rPr>
                <w:rFonts w:cs="Arial"/>
                <w:szCs w:val="22"/>
              </w:rPr>
            </w:pPr>
            <w:r w:rsidRPr="00242CAD">
              <w:rPr>
                <w:rFonts w:cs="Arial"/>
                <w:szCs w:val="22"/>
              </w:rPr>
              <w:t>-</w:t>
            </w:r>
          </w:p>
        </w:tc>
        <w:tc>
          <w:tcPr>
            <w:tcW w:w="4820" w:type="dxa"/>
          </w:tcPr>
          <w:p w14:paraId="024FE9FA" w14:textId="77777777" w:rsidR="00242CAD" w:rsidRPr="00242CAD" w:rsidRDefault="00242CAD" w:rsidP="009F0291">
            <w:pPr>
              <w:rPr>
                <w:rFonts w:cs="Arial"/>
                <w:szCs w:val="22"/>
              </w:rPr>
            </w:pPr>
            <w:r w:rsidRPr="00242CAD">
              <w:rPr>
                <w:rFonts w:cs="Arial"/>
                <w:szCs w:val="22"/>
              </w:rPr>
              <w:t>No material has 3</w:t>
            </w:r>
            <w:r w:rsidRPr="00242CAD">
              <w:rPr>
                <w:rFonts w:cs="Arial"/>
                <w:szCs w:val="22"/>
                <w:vertAlign w:val="superscript"/>
              </w:rPr>
              <w:t>rd</w:t>
            </w:r>
            <w:r w:rsidRPr="00242CAD">
              <w:rPr>
                <w:rFonts w:cs="Arial"/>
                <w:szCs w:val="22"/>
              </w:rPr>
              <w:t xml:space="preserve"> party copyright.</w:t>
            </w:r>
          </w:p>
        </w:tc>
        <w:tc>
          <w:tcPr>
            <w:tcW w:w="4961" w:type="dxa"/>
          </w:tcPr>
          <w:p w14:paraId="4ECFCF98" w14:textId="77777777" w:rsidR="00242CAD" w:rsidRPr="00242CAD" w:rsidRDefault="00242CAD" w:rsidP="009F0291">
            <w:pPr>
              <w:rPr>
                <w:rFonts w:cs="Arial"/>
                <w:szCs w:val="22"/>
              </w:rPr>
            </w:pPr>
            <w:r w:rsidRPr="00242CAD">
              <w:rPr>
                <w:rFonts w:cs="Arial"/>
                <w:szCs w:val="22"/>
              </w:rPr>
              <w:t>-</w:t>
            </w:r>
          </w:p>
        </w:tc>
      </w:tr>
      <w:tr w:rsidR="00242CAD" w:rsidRPr="00242CAD" w14:paraId="01468F0C" w14:textId="77777777" w:rsidTr="00242CAD">
        <w:trPr>
          <w:trHeight w:val="333"/>
        </w:trPr>
        <w:tc>
          <w:tcPr>
            <w:tcW w:w="1668" w:type="dxa"/>
            <w:vMerge/>
          </w:tcPr>
          <w:p w14:paraId="01D72A1E" w14:textId="77777777" w:rsidR="00242CAD" w:rsidRPr="00242CAD" w:rsidRDefault="00242CAD" w:rsidP="009F0291">
            <w:pPr>
              <w:rPr>
                <w:rFonts w:cs="Arial"/>
                <w:szCs w:val="22"/>
              </w:rPr>
            </w:pPr>
          </w:p>
        </w:tc>
        <w:tc>
          <w:tcPr>
            <w:tcW w:w="1559" w:type="dxa"/>
          </w:tcPr>
          <w:p w14:paraId="36776132" w14:textId="77777777" w:rsidR="00242CAD" w:rsidRPr="00242CAD" w:rsidRDefault="00242CAD" w:rsidP="009F0291">
            <w:pPr>
              <w:rPr>
                <w:rFonts w:cs="Arial"/>
                <w:szCs w:val="22"/>
              </w:rPr>
            </w:pPr>
            <w:r w:rsidRPr="00242CAD">
              <w:rPr>
                <w:rFonts w:cs="Arial"/>
                <w:szCs w:val="22"/>
              </w:rPr>
              <w:t xml:space="preserve">L6 Mathematics </w:t>
            </w:r>
          </w:p>
        </w:tc>
        <w:tc>
          <w:tcPr>
            <w:tcW w:w="1559" w:type="dxa"/>
            <w:vAlign w:val="center"/>
          </w:tcPr>
          <w:p w14:paraId="1CD879A9" w14:textId="77777777" w:rsidR="00242CAD" w:rsidRPr="00242CAD" w:rsidRDefault="00242CAD" w:rsidP="009F0291">
            <w:pPr>
              <w:rPr>
                <w:rFonts w:cs="Arial"/>
                <w:szCs w:val="22"/>
              </w:rPr>
            </w:pPr>
            <w:r w:rsidRPr="00242CAD">
              <w:rPr>
                <w:rFonts w:cs="Arial"/>
                <w:szCs w:val="22"/>
              </w:rPr>
              <w:t>-</w:t>
            </w:r>
          </w:p>
        </w:tc>
        <w:tc>
          <w:tcPr>
            <w:tcW w:w="4820" w:type="dxa"/>
            <w:vAlign w:val="center"/>
          </w:tcPr>
          <w:p w14:paraId="37BFFF3E" w14:textId="77777777" w:rsidR="00242CAD" w:rsidRPr="00242CAD" w:rsidRDefault="00242CAD" w:rsidP="009F0291">
            <w:pPr>
              <w:rPr>
                <w:rFonts w:cs="Arial"/>
                <w:color w:val="000000"/>
                <w:szCs w:val="22"/>
              </w:rPr>
            </w:pPr>
            <w:r w:rsidRPr="00242CAD">
              <w:rPr>
                <w:rFonts w:cs="Arial"/>
                <w:szCs w:val="22"/>
              </w:rPr>
              <w:t>No material has 3</w:t>
            </w:r>
            <w:r w:rsidRPr="00242CAD">
              <w:rPr>
                <w:rFonts w:cs="Arial"/>
                <w:szCs w:val="22"/>
                <w:vertAlign w:val="superscript"/>
              </w:rPr>
              <w:t>rd</w:t>
            </w:r>
            <w:r w:rsidRPr="00242CAD">
              <w:rPr>
                <w:rFonts w:cs="Arial"/>
                <w:szCs w:val="22"/>
              </w:rPr>
              <w:t xml:space="preserve"> party copyright.</w:t>
            </w:r>
          </w:p>
        </w:tc>
        <w:tc>
          <w:tcPr>
            <w:tcW w:w="4961" w:type="dxa"/>
            <w:vAlign w:val="center"/>
          </w:tcPr>
          <w:p w14:paraId="5BAFC5DD" w14:textId="77777777" w:rsidR="00242CAD" w:rsidRPr="00242CAD" w:rsidRDefault="00242CAD" w:rsidP="009F0291">
            <w:pPr>
              <w:rPr>
                <w:rFonts w:cs="Arial"/>
                <w:color w:val="000000"/>
                <w:szCs w:val="22"/>
              </w:rPr>
            </w:pPr>
            <w:r w:rsidRPr="00242CAD">
              <w:rPr>
                <w:rFonts w:cs="Arial"/>
                <w:color w:val="000000"/>
                <w:szCs w:val="22"/>
              </w:rPr>
              <w:t>-</w:t>
            </w:r>
          </w:p>
        </w:tc>
      </w:tr>
    </w:tbl>
    <w:p w14:paraId="5CE1D345" w14:textId="77777777" w:rsidR="00FC2B3C" w:rsidRDefault="00FC2B3C" w:rsidP="00995398">
      <w:pPr>
        <w:pStyle w:val="EndBox"/>
      </w:pPr>
    </w:p>
    <w:p w14:paraId="16D8F385" w14:textId="57718458" w:rsidR="00C2496D" w:rsidRPr="00995398" w:rsidRDefault="00C2496D" w:rsidP="00995398">
      <w:pPr>
        <w:pStyle w:val="EndBox"/>
      </w:pPr>
      <w:r w:rsidRPr="00995398">
        <w:t>© Crown copyright 20</w:t>
      </w:r>
      <w:r w:rsidR="0062451E">
        <w:t>14</w:t>
      </w:r>
    </w:p>
    <w:sectPr w:rsidR="00C2496D" w:rsidRPr="00995398" w:rsidSect="00242CAD">
      <w:footerReference w:type="default" r:id="rId26"/>
      <w:footerReference w:type="first" r:id="rId27"/>
      <w:pgSz w:w="16838" w:h="11906" w:orient="landscape" w:code="9"/>
      <w:pgMar w:top="1077" w:right="851" w:bottom="1077" w:left="992"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BC7B7" w14:textId="77777777" w:rsidR="005736A9" w:rsidRDefault="005736A9" w:rsidP="002B6D93">
      <w:r>
        <w:separator/>
      </w:r>
    </w:p>
    <w:p w14:paraId="2549AB3F" w14:textId="77777777" w:rsidR="005736A9" w:rsidRDefault="005736A9"/>
  </w:endnote>
  <w:endnote w:type="continuationSeparator" w:id="0">
    <w:p w14:paraId="7E3A4E6C" w14:textId="77777777" w:rsidR="005736A9" w:rsidRDefault="005736A9" w:rsidP="002B6D93">
      <w:r>
        <w:continuationSeparator/>
      </w:r>
    </w:p>
    <w:p w14:paraId="1DDF885C" w14:textId="77777777" w:rsidR="005736A9" w:rsidRDefault="00573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66A84460" w14:textId="5DBEFC8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F3F02">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2307F430" w:rsidR="00DA0AD5" w:rsidRPr="006E6ADB" w:rsidRDefault="00DA0AD5" w:rsidP="004A3626">
    <w:pPr>
      <w:pStyle w:val="CopyrightBox"/>
      <w:tabs>
        <w:tab w:val="left" w:pos="7088"/>
      </w:tabs>
      <w:spacing w:before="240"/>
      <w:rPr>
        <w:szCs w:val="20"/>
      </w:rPr>
    </w:pPr>
    <w:r w:rsidRPr="006E6ADB">
      <w:rPr>
        <w:szCs w:val="20"/>
      </w:rPr>
      <w:tab/>
      <w:t xml:space="preserve">Published: </w:t>
    </w:r>
    <w:r w:rsidR="00323D60">
      <w:rPr>
        <w:szCs w:val="20"/>
      </w:rPr>
      <w:t>July</w:t>
    </w:r>
    <w:r w:rsidR="00F85AA7">
      <w:rPr>
        <w:szCs w:val="20"/>
      </w:rPr>
      <w:t xml:space="preserve"> </w:t>
    </w:r>
    <w:r>
      <w:rPr>
        <w:szCs w:val="20"/>
      </w:rPr>
      <w:t>201</w:t>
    </w:r>
    <w:r w:rsidR="00323D60">
      <w:rPr>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23131" w14:textId="77777777" w:rsidR="005736A9" w:rsidRDefault="005736A9" w:rsidP="002B6D93">
      <w:r>
        <w:separator/>
      </w:r>
    </w:p>
    <w:p w14:paraId="5BF5E3BD" w14:textId="77777777" w:rsidR="005736A9" w:rsidRDefault="005736A9"/>
  </w:footnote>
  <w:footnote w:type="continuationSeparator" w:id="0">
    <w:p w14:paraId="329610E4" w14:textId="77777777" w:rsidR="005736A9" w:rsidRDefault="005736A9" w:rsidP="002B6D93">
      <w:r>
        <w:continuationSeparator/>
      </w:r>
    </w:p>
    <w:p w14:paraId="4212DC03" w14:textId="77777777" w:rsidR="005736A9" w:rsidRDefault="005736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04AB18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CB4BE16"/>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F1AAD08A"/>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F21CEF"/>
    <w:multiLevelType w:val="multilevel"/>
    <w:tmpl w:val="D63ECB34"/>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nsid w:val="364D7252"/>
    <w:multiLevelType w:val="hybridMultilevel"/>
    <w:tmpl w:val="906ABF52"/>
    <w:lvl w:ilvl="0" w:tplc="4B4054B4">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5">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E09131F"/>
    <w:multiLevelType w:val="multilevel"/>
    <w:tmpl w:val="6AE4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8">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20">
    <w:nsid w:val="43E60390"/>
    <w:multiLevelType w:val="hybridMultilevel"/>
    <w:tmpl w:val="961C5C40"/>
    <w:lvl w:ilvl="0" w:tplc="E1A2A1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3">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DB35B57"/>
    <w:multiLevelType w:val="hybridMultilevel"/>
    <w:tmpl w:val="22C68EE4"/>
    <w:lvl w:ilvl="0" w:tplc="2C2284BA">
      <w:start w:val="1"/>
      <w:numFmt w:val="bullet"/>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5">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7">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1">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8"/>
  </w:num>
  <w:num w:numId="4">
    <w:abstractNumId w:val="14"/>
  </w:num>
  <w:num w:numId="5">
    <w:abstractNumId w:val="29"/>
  </w:num>
  <w:num w:numId="6">
    <w:abstractNumId w:val="3"/>
  </w:num>
  <w:num w:numId="7">
    <w:abstractNumId w:val="24"/>
  </w:num>
  <w:num w:numId="8">
    <w:abstractNumId w:val="28"/>
  </w:num>
  <w:num w:numId="9">
    <w:abstractNumId w:val="13"/>
  </w:num>
  <w:num w:numId="10">
    <w:abstractNumId w:val="25"/>
  </w:num>
  <w:num w:numId="11">
    <w:abstractNumId w:val="7"/>
  </w:num>
  <w:num w:numId="12">
    <w:abstractNumId w:val="16"/>
  </w:num>
  <w:num w:numId="13">
    <w:abstractNumId w:val="21"/>
  </w:num>
  <w:num w:numId="14">
    <w:abstractNumId w:val="0"/>
  </w:num>
  <w:num w:numId="15">
    <w:abstractNumId w:val="6"/>
  </w:num>
  <w:num w:numId="16">
    <w:abstractNumId w:val="7"/>
  </w:num>
  <w:num w:numId="17">
    <w:abstractNumId w:val="11"/>
  </w:num>
  <w:num w:numId="18">
    <w:abstractNumId w:val="21"/>
  </w:num>
  <w:num w:numId="19">
    <w:abstractNumId w:val="22"/>
  </w:num>
  <w:num w:numId="20">
    <w:abstractNumId w:val="7"/>
  </w:num>
  <w:num w:numId="21">
    <w:abstractNumId w:val="9"/>
  </w:num>
  <w:num w:numId="22">
    <w:abstractNumId w:val="21"/>
  </w:num>
  <w:num w:numId="23">
    <w:abstractNumId w:val="14"/>
  </w:num>
  <w:num w:numId="24">
    <w:abstractNumId w:val="14"/>
  </w:num>
  <w:num w:numId="25">
    <w:abstractNumId w:val="12"/>
  </w:num>
  <w:num w:numId="26">
    <w:abstractNumId w:val="26"/>
  </w:num>
  <w:num w:numId="27">
    <w:abstractNumId w:val="26"/>
  </w:num>
  <w:num w:numId="28">
    <w:abstractNumId w:val="30"/>
  </w:num>
  <w:num w:numId="29">
    <w:abstractNumId w:val="14"/>
  </w:num>
  <w:num w:numId="30">
    <w:abstractNumId w:val="14"/>
  </w:num>
  <w:num w:numId="31">
    <w:abstractNumId w:val="8"/>
  </w:num>
  <w:num w:numId="32">
    <w:abstractNumId w:val="19"/>
  </w:num>
  <w:num w:numId="33">
    <w:abstractNumId w:val="19"/>
  </w:num>
  <w:num w:numId="34">
    <w:abstractNumId w:val="18"/>
  </w:num>
  <w:num w:numId="35">
    <w:abstractNumId w:val="5"/>
  </w:num>
  <w:num w:numId="36">
    <w:abstractNumId w:val="15"/>
  </w:num>
  <w:num w:numId="37">
    <w:abstractNumId w:val="7"/>
  </w:num>
  <w:num w:numId="38">
    <w:abstractNumId w:val="31"/>
  </w:num>
  <w:num w:numId="39">
    <w:abstractNumId w:val="21"/>
  </w:num>
  <w:num w:numId="40">
    <w:abstractNumId w:val="27"/>
  </w:num>
  <w:num w:numId="41">
    <w:abstractNumId w:val="2"/>
  </w:num>
  <w:num w:numId="42">
    <w:abstractNumId w:val="1"/>
  </w:num>
  <w:num w:numId="43">
    <w:abstractNumId w:val="20"/>
  </w:num>
  <w:num w:numId="44">
    <w:abstractNumId w:val="17"/>
  </w:num>
  <w:num w:numId="45">
    <w:abstractNumId w:val="10"/>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42CAD"/>
    <w:rsid w:val="002575C5"/>
    <w:rsid w:val="0027231C"/>
    <w:rsid w:val="0027252F"/>
    <w:rsid w:val="002839B5"/>
    <w:rsid w:val="00287788"/>
    <w:rsid w:val="002A28F7"/>
    <w:rsid w:val="002A3153"/>
    <w:rsid w:val="002B6D93"/>
    <w:rsid w:val="002C3AA4"/>
    <w:rsid w:val="002E463F"/>
    <w:rsid w:val="002E4E9A"/>
    <w:rsid w:val="002E508B"/>
    <w:rsid w:val="002E5F9F"/>
    <w:rsid w:val="002E7849"/>
    <w:rsid w:val="002F7128"/>
    <w:rsid w:val="00300F99"/>
    <w:rsid w:val="00323D60"/>
    <w:rsid w:val="00342F8B"/>
    <w:rsid w:val="00361752"/>
    <w:rsid w:val="00374981"/>
    <w:rsid w:val="003810D8"/>
    <w:rsid w:val="003853A4"/>
    <w:rsid w:val="003A1CC2"/>
    <w:rsid w:val="003C60B5"/>
    <w:rsid w:val="003D1EFE"/>
    <w:rsid w:val="003E1329"/>
    <w:rsid w:val="003F3F02"/>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6CD9"/>
    <w:rsid w:val="004F20E3"/>
    <w:rsid w:val="004F211A"/>
    <w:rsid w:val="004F3159"/>
    <w:rsid w:val="004F4AEF"/>
    <w:rsid w:val="00523CFC"/>
    <w:rsid w:val="005247AD"/>
    <w:rsid w:val="005360B7"/>
    <w:rsid w:val="00536E0B"/>
    <w:rsid w:val="005535E5"/>
    <w:rsid w:val="00560451"/>
    <w:rsid w:val="0057250B"/>
    <w:rsid w:val="005736A9"/>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702F"/>
    <w:rsid w:val="006108B3"/>
    <w:rsid w:val="00622501"/>
    <w:rsid w:val="006237FB"/>
    <w:rsid w:val="0062451E"/>
    <w:rsid w:val="00635D57"/>
    <w:rsid w:val="006418B2"/>
    <w:rsid w:val="00642404"/>
    <w:rsid w:val="00647EFA"/>
    <w:rsid w:val="00652973"/>
    <w:rsid w:val="006558CA"/>
    <w:rsid w:val="00657E79"/>
    <w:rsid w:val="006606F5"/>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51C56"/>
    <w:rsid w:val="0095599F"/>
    <w:rsid w:val="0096424B"/>
    <w:rsid w:val="00972EFD"/>
    <w:rsid w:val="00995398"/>
    <w:rsid w:val="009B32FA"/>
    <w:rsid w:val="009C73CF"/>
    <w:rsid w:val="009E00AE"/>
    <w:rsid w:val="009E09D3"/>
    <w:rsid w:val="009E6E74"/>
    <w:rsid w:val="00A30BA1"/>
    <w:rsid w:val="00A37DEE"/>
    <w:rsid w:val="00A433C3"/>
    <w:rsid w:val="00A54BB7"/>
    <w:rsid w:val="00A5643A"/>
    <w:rsid w:val="00A5723C"/>
    <w:rsid w:val="00A707A4"/>
    <w:rsid w:val="00A7274B"/>
    <w:rsid w:val="00A73FB8"/>
    <w:rsid w:val="00A75086"/>
    <w:rsid w:val="00A763CB"/>
    <w:rsid w:val="00A801D1"/>
    <w:rsid w:val="00A81F69"/>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92274"/>
    <w:rsid w:val="00D94339"/>
    <w:rsid w:val="00D9707F"/>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61498"/>
    <w:rsid w:val="00F83822"/>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shutterstock.com/pic.mhtml?id=8364142&amp;src=i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ublicdomainpictures.net/view-image.php?image=124&amp;picture=sheep-and-her-baby"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hutterstock.com/pic-55636216/stock-photo-scary-giant-octopus.html?src=lb-13333850" TargetMode="External"/><Relationship Id="rId25" Type="http://schemas.openxmlformats.org/officeDocument/2006/relationships/hyperlink" Target="http://www.landysadventures.com/2010/07/09/1087/" TargetMode="External"/><Relationship Id="rId2" Type="http://schemas.openxmlformats.org/officeDocument/2006/relationships/customXml" Target="../customXml/item2.xml"/><Relationship Id="rId16" Type="http://schemas.openxmlformats.org/officeDocument/2006/relationships/hyperlink" Target="http://the-reaction.blogspot.co.uk/2007/05/one-smart-octopus.html" TargetMode="External"/><Relationship Id="rId20" Type="http://schemas.openxmlformats.org/officeDocument/2006/relationships/hyperlink" Target="http://www.landysadventures.com/2010/07/09/10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nnalangova23@gmail.com" TargetMode="External"/><Relationship Id="rId5" Type="http://schemas.openxmlformats.org/officeDocument/2006/relationships/customXml" Target="../customXml/item5.xml"/><Relationship Id="rId15" Type="http://schemas.openxmlformats.org/officeDocument/2006/relationships/hyperlink" Target="http://www.octopusproject.eu/multimedia.html" TargetMode="External"/><Relationship Id="rId23" Type="http://schemas.openxmlformats.org/officeDocument/2006/relationships/hyperlink" Target="http://www.istockphoto.com/photo/open-the-big-mouth-hippo-18647543"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shutterstock.com/pic.mhtml?id=95001850&amp;src=i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rd.fr/peches-et-pecheurs-du-sud/index.php?langue=an&amp;page=P2C2R10" TargetMode="External"/><Relationship Id="rId22" Type="http://schemas.openxmlformats.org/officeDocument/2006/relationships/hyperlink" Target="http://207.58.189.244/contact_author.php?email=1001&amp;img=2220&amp;jazyk=E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944F805-7A70-4C6F-B0AA-7B3F7F0A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F5BF17-A6DF-42D7-951D-0DCB67B1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3667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DfE-FS-V1.3</dc:description>
  <cp:lastModifiedBy>Martin</cp:lastModifiedBy>
  <cp:revision>7</cp:revision>
  <cp:lastPrinted>2013-07-11T10:35:00Z</cp:lastPrinted>
  <dcterms:created xsi:type="dcterms:W3CDTF">2014-07-04T13:08:00Z</dcterms:created>
  <dcterms:modified xsi:type="dcterms:W3CDTF">2014-07-08T18:04:00Z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